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C26" w:rsidRDefault="00BD1C26" w:rsidP="00BD1C26">
      <w:pPr>
        <w:pStyle w:val="ptextindent2"/>
        <w:shd w:val="clear" w:color="auto" w:fill="FFFFFF"/>
        <w:spacing w:before="75" w:beforeAutospacing="0" w:after="150" w:afterAutospacing="0" w:line="495" w:lineRule="atLeast"/>
        <w:ind w:firstLine="480"/>
      </w:pPr>
      <w:r>
        <w:rPr>
          <w:rFonts w:hint="eastAsia"/>
          <w:sz w:val="29"/>
          <w:szCs w:val="29"/>
        </w:rPr>
        <w:t>一、根据不同用途，提供（或下载）相应模板的收入证明。</w:t>
      </w:r>
    </w:p>
    <w:p w:rsidR="00BD1C26" w:rsidRDefault="00BD1C26" w:rsidP="00BD1C26">
      <w:pPr>
        <w:pStyle w:val="ptextindent2"/>
        <w:shd w:val="clear" w:color="auto" w:fill="FFFFFF"/>
        <w:spacing w:before="75" w:beforeAutospacing="0" w:after="150" w:afterAutospacing="0" w:line="495" w:lineRule="atLeast"/>
        <w:ind w:firstLine="480"/>
        <w:rPr>
          <w:rFonts w:hint="eastAsia"/>
        </w:rPr>
      </w:pPr>
      <w:r>
        <w:rPr>
          <w:rFonts w:hint="eastAsia"/>
          <w:sz w:val="29"/>
          <w:szCs w:val="29"/>
        </w:rPr>
        <w:t>1.购买住房、汽车等需要在银行办理商业贷款的，向提供贷款的银行或开发商索要收入证明模板。</w:t>
      </w:r>
    </w:p>
    <w:p w:rsidR="00BD1C26" w:rsidRDefault="00BD1C26" w:rsidP="00BD1C26">
      <w:pPr>
        <w:pStyle w:val="ptextindent2"/>
        <w:shd w:val="clear" w:color="auto" w:fill="FFFFFF"/>
        <w:spacing w:before="75" w:beforeAutospacing="0" w:after="150" w:afterAutospacing="0" w:line="495" w:lineRule="atLeast"/>
        <w:ind w:firstLine="480"/>
        <w:rPr>
          <w:rFonts w:hint="eastAsia"/>
        </w:rPr>
      </w:pPr>
      <w:r>
        <w:rPr>
          <w:rFonts w:hint="eastAsia"/>
          <w:sz w:val="29"/>
          <w:szCs w:val="29"/>
        </w:rPr>
        <w:t>2.购买住房，需要办理公积金贷款的，向住房公积金中心索要收入证明模板。</w:t>
      </w:r>
    </w:p>
    <w:p w:rsidR="00BD1C26" w:rsidRDefault="00BD1C26" w:rsidP="00BD1C26">
      <w:pPr>
        <w:pStyle w:val="ptextindent2"/>
        <w:shd w:val="clear" w:color="auto" w:fill="FFFFFF"/>
        <w:spacing w:before="75" w:beforeAutospacing="0" w:after="150" w:afterAutospacing="0" w:line="495" w:lineRule="atLeast"/>
        <w:ind w:firstLine="480"/>
        <w:rPr>
          <w:rFonts w:hint="eastAsia"/>
        </w:rPr>
      </w:pPr>
      <w:r>
        <w:rPr>
          <w:rFonts w:hint="eastAsia"/>
          <w:sz w:val="29"/>
          <w:szCs w:val="29"/>
        </w:rPr>
        <w:t>3.办理信用卡、或为他人出国办理担保需要公证的，在人事处主页文档下载-工资薪酬栏下载中文版收入证明。</w:t>
      </w:r>
    </w:p>
    <w:p w:rsidR="00BD1C26" w:rsidRDefault="00BD1C26" w:rsidP="00BD1C26">
      <w:pPr>
        <w:pStyle w:val="ptextindent2"/>
        <w:shd w:val="clear" w:color="auto" w:fill="FFFFFF"/>
        <w:spacing w:before="75" w:beforeAutospacing="0" w:after="150" w:afterAutospacing="0" w:line="495" w:lineRule="atLeast"/>
        <w:ind w:firstLine="480"/>
        <w:rPr>
          <w:rFonts w:hint="eastAsia"/>
        </w:rPr>
      </w:pPr>
      <w:r>
        <w:rPr>
          <w:rFonts w:hint="eastAsia"/>
          <w:sz w:val="29"/>
          <w:szCs w:val="29"/>
        </w:rPr>
        <w:t>4.子女出国留学需要提供收入证明的，根据留学中介或留学高校的具体要求，自行提供中英文对照收入证明，可参考人事处主页文档下载栏英文版收入证明。</w:t>
      </w:r>
    </w:p>
    <w:p w:rsidR="00BD1C26" w:rsidRDefault="00BD1C26" w:rsidP="00BD1C26">
      <w:pPr>
        <w:pStyle w:val="ptextindent2"/>
        <w:shd w:val="clear" w:color="auto" w:fill="FFFFFF"/>
        <w:spacing w:before="75" w:beforeAutospacing="0" w:after="150" w:afterAutospacing="0" w:line="495" w:lineRule="atLeast"/>
        <w:ind w:firstLine="480"/>
        <w:rPr>
          <w:rFonts w:hint="eastAsia"/>
        </w:rPr>
      </w:pPr>
      <w:r>
        <w:rPr>
          <w:rFonts w:hint="eastAsia"/>
          <w:sz w:val="29"/>
          <w:szCs w:val="29"/>
        </w:rPr>
        <w:t>二、填写个人信息，自行打印收入证明，到人事处劳动工资科审核后盖章。</w:t>
      </w:r>
    </w:p>
    <w:p w:rsidR="00BD1C26" w:rsidRDefault="00BD1C26" w:rsidP="00BD1C26">
      <w:pPr>
        <w:pStyle w:val="a3"/>
        <w:shd w:val="clear" w:color="auto" w:fill="FFFFFF"/>
        <w:spacing w:before="75" w:beforeAutospacing="0" w:after="150" w:afterAutospacing="0" w:line="495" w:lineRule="atLeast"/>
        <w:ind w:firstLine="555"/>
        <w:rPr>
          <w:rFonts w:hint="eastAsia"/>
        </w:rPr>
      </w:pPr>
      <w:r>
        <w:rPr>
          <w:rFonts w:hint="eastAsia"/>
          <w:sz w:val="29"/>
          <w:szCs w:val="29"/>
        </w:rPr>
        <w:t>办理公积金贷款的收入证明，到人事处劳动工资科审核后再到学校办公室加盖学校公章。</w:t>
      </w:r>
    </w:p>
    <w:p w:rsidR="00BD1C26" w:rsidRDefault="00BD1C26" w:rsidP="00BD1C26">
      <w:pPr>
        <w:pStyle w:val="a3"/>
        <w:shd w:val="clear" w:color="auto" w:fill="FFFFFF"/>
        <w:spacing w:before="75" w:beforeAutospacing="0" w:after="150" w:afterAutospacing="0" w:line="495" w:lineRule="atLeast"/>
        <w:ind w:firstLine="555"/>
        <w:rPr>
          <w:rFonts w:hint="eastAsia"/>
        </w:rPr>
      </w:pPr>
      <w:r>
        <w:rPr>
          <w:rFonts w:hint="eastAsia"/>
          <w:sz w:val="29"/>
          <w:szCs w:val="29"/>
        </w:rPr>
        <w:t>子女出国需要开具的收入证明，可将填写好的电子版发送至lzq@upc.edu.cn,到人事处劳动工资科打印审核后盖章。</w:t>
      </w:r>
    </w:p>
    <w:p w:rsidR="00BD1C26" w:rsidRDefault="00BD1C26" w:rsidP="00BD1C26">
      <w:pPr>
        <w:pStyle w:val="ptextindent2"/>
        <w:shd w:val="clear" w:color="auto" w:fill="FFFFFF"/>
        <w:spacing w:before="75" w:beforeAutospacing="0" w:after="150" w:afterAutospacing="0" w:line="495" w:lineRule="atLeast"/>
        <w:ind w:firstLine="480"/>
        <w:rPr>
          <w:rFonts w:hint="eastAsia"/>
        </w:rPr>
      </w:pPr>
      <w:r>
        <w:rPr>
          <w:rFonts w:hint="eastAsia"/>
          <w:sz w:val="29"/>
          <w:szCs w:val="29"/>
        </w:rPr>
        <w:t>三、本人携带有效证件到人事处劳动工资科办理；委托他人代为办理的，需提供委托书。</w:t>
      </w:r>
    </w:p>
    <w:p w:rsidR="00A5385E" w:rsidRDefault="00A5385E">
      <w:bookmarkStart w:id="0" w:name="_GoBack"/>
      <w:bookmarkEnd w:id="0"/>
    </w:p>
    <w:sectPr w:rsidR="00A5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E9"/>
    <w:rsid w:val="00847BE9"/>
    <w:rsid w:val="00A5385E"/>
    <w:rsid w:val="00BD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50ED6-0683-4C98-9F9E-7A98241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textindent2">
    <w:name w:val="p_text_indent_2"/>
    <w:basedOn w:val="a"/>
    <w:rsid w:val="00BD1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D1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2020-07-02T08:49:00Z</dcterms:created>
  <dcterms:modified xsi:type="dcterms:W3CDTF">2020-07-02T08:49:00Z</dcterms:modified>
</cp:coreProperties>
</file>