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800" w:type="pct"/>
        <w:jc w:val="center"/>
        <w:tblCellSpacing w:w="22" w:type="dxa"/>
        <w:tblCellMar>
          <w:left w:w="0" w:type="dxa"/>
          <w:right w:w="0" w:type="dxa"/>
        </w:tblCellMar>
        <w:tblLook w:val="04A0" w:firstRow="1" w:lastRow="0" w:firstColumn="1" w:lastColumn="0" w:noHBand="0" w:noVBand="1"/>
      </w:tblPr>
      <w:tblGrid>
        <w:gridCol w:w="9356"/>
      </w:tblGrid>
      <w:tr w:rsidR="005D23E3" w:rsidRPr="005D23E3" w14:paraId="38B2ED32" w14:textId="77777777">
        <w:trPr>
          <w:trHeight w:val="600"/>
          <w:tblCellSpacing w:w="22" w:type="dxa"/>
          <w:jc w:val="center"/>
        </w:trPr>
        <w:tc>
          <w:tcPr>
            <w:tcW w:w="0" w:type="auto"/>
            <w:vAlign w:val="center"/>
            <w:hideMark/>
          </w:tcPr>
          <w:p w14:paraId="7D797CBA" w14:textId="77777777" w:rsidR="005D23E3" w:rsidRPr="005D23E3" w:rsidRDefault="005D23E3" w:rsidP="005D23E3">
            <w:pPr>
              <w:widowControl/>
              <w:jc w:val="center"/>
              <w:rPr>
                <w:rFonts w:ascii="宋体" w:eastAsia="宋体" w:hAnsi="宋体" w:cs="宋体"/>
                <w:kern w:val="0"/>
                <w:sz w:val="24"/>
                <w:szCs w:val="24"/>
              </w:rPr>
            </w:pPr>
            <w:r w:rsidRPr="005D23E3">
              <w:rPr>
                <w:rFonts w:ascii="宋体" w:eastAsia="宋体" w:hAnsi="宋体" w:cs="宋体"/>
                <w:color w:val="333333"/>
                <w:kern w:val="0"/>
                <w:sz w:val="24"/>
                <w:szCs w:val="24"/>
              </w:rPr>
              <w:t xml:space="preserve">辐射安全管理制度（岗位职责、监测方案、使用登记、辐射防护、安全保卫、设备检修维护、培训计划及个人剂量） </w:t>
            </w:r>
          </w:p>
        </w:tc>
      </w:tr>
      <w:tr w:rsidR="005D23E3" w:rsidRPr="005D23E3" w14:paraId="638A7361" w14:textId="77777777">
        <w:trPr>
          <w:tblCellSpacing w:w="22" w:type="dxa"/>
          <w:jc w:val="center"/>
        </w:trPr>
        <w:tc>
          <w:tcPr>
            <w:tcW w:w="0" w:type="auto"/>
            <w:hideMark/>
          </w:tcPr>
          <w:tbl>
            <w:tblPr>
              <w:tblW w:w="5000" w:type="pct"/>
              <w:jc w:val="center"/>
              <w:tblCellSpacing w:w="60" w:type="dxa"/>
              <w:tblCellMar>
                <w:left w:w="0" w:type="dxa"/>
                <w:right w:w="0" w:type="dxa"/>
              </w:tblCellMar>
              <w:tblLook w:val="04A0" w:firstRow="1" w:lastRow="0" w:firstColumn="1" w:lastColumn="0" w:noHBand="0" w:noVBand="1"/>
            </w:tblPr>
            <w:tblGrid>
              <w:gridCol w:w="9268"/>
            </w:tblGrid>
            <w:tr w:rsidR="005D23E3" w:rsidRPr="005D23E3" w14:paraId="685A74FF" w14:textId="77777777">
              <w:trPr>
                <w:tblCellSpacing w:w="60" w:type="dxa"/>
                <w:jc w:val="center"/>
              </w:trPr>
              <w:tc>
                <w:tcPr>
                  <w:tcW w:w="0" w:type="auto"/>
                  <w:vAlign w:val="center"/>
                  <w:hideMark/>
                </w:tcPr>
                <w:p w14:paraId="43427A4B" w14:textId="77777777" w:rsidR="005D23E3" w:rsidRPr="005D23E3" w:rsidRDefault="005D23E3" w:rsidP="005D23E3">
                  <w:pPr>
                    <w:widowControl/>
                    <w:jc w:val="center"/>
                    <w:rPr>
                      <w:rFonts w:ascii="宋体" w:eastAsia="宋体" w:hAnsi="宋体" w:cs="宋体"/>
                      <w:kern w:val="0"/>
                      <w:sz w:val="24"/>
                      <w:szCs w:val="24"/>
                    </w:rPr>
                  </w:pPr>
                  <w:r w:rsidRPr="005D23E3">
                    <w:rPr>
                      <w:rFonts w:ascii="宋体" w:eastAsia="宋体" w:hAnsi="宋体" w:cs="宋体"/>
                      <w:kern w:val="0"/>
                      <w:sz w:val="24"/>
                      <w:szCs w:val="24"/>
                    </w:rPr>
                    <w:t xml:space="preserve">发布时间: 2012-09-19 　作者： 技术安全办公室 　浏览次数: 6488 </w:t>
                  </w:r>
                </w:p>
              </w:tc>
            </w:tr>
          </w:tbl>
          <w:p w14:paraId="71474E19" w14:textId="77777777" w:rsidR="005D23E3" w:rsidRPr="005D23E3" w:rsidRDefault="005D23E3" w:rsidP="005D23E3">
            <w:pPr>
              <w:widowControl/>
              <w:jc w:val="left"/>
              <w:rPr>
                <w:rFonts w:ascii="宋体" w:eastAsia="宋体" w:hAnsi="宋体" w:cs="宋体"/>
                <w:vanish/>
                <w:kern w:val="0"/>
                <w:sz w:val="24"/>
                <w:szCs w:val="24"/>
              </w:rPr>
            </w:pPr>
          </w:p>
          <w:tbl>
            <w:tblPr>
              <w:tblW w:w="5000" w:type="pct"/>
              <w:jc w:val="center"/>
              <w:tblCellSpacing w:w="60" w:type="dxa"/>
              <w:tblCellMar>
                <w:left w:w="0" w:type="dxa"/>
                <w:right w:w="0" w:type="dxa"/>
              </w:tblCellMar>
              <w:tblLook w:val="04A0" w:firstRow="1" w:lastRow="0" w:firstColumn="1" w:lastColumn="0" w:noHBand="0" w:noVBand="1"/>
            </w:tblPr>
            <w:tblGrid>
              <w:gridCol w:w="9268"/>
            </w:tblGrid>
            <w:tr w:rsidR="005D23E3" w:rsidRPr="005D23E3" w14:paraId="33924945" w14:textId="77777777">
              <w:trPr>
                <w:tblCellSpacing w:w="60" w:type="dxa"/>
                <w:jc w:val="center"/>
              </w:trPr>
              <w:tc>
                <w:tcPr>
                  <w:tcW w:w="0" w:type="auto"/>
                  <w:vAlign w:val="center"/>
                  <w:hideMark/>
                </w:tcPr>
                <w:p w14:paraId="578C11C3" w14:textId="77777777" w:rsidR="005D23E3" w:rsidRPr="005D23E3" w:rsidRDefault="005D23E3" w:rsidP="005D23E3">
                  <w:pPr>
                    <w:widowControl/>
                    <w:jc w:val="center"/>
                    <w:rPr>
                      <w:rFonts w:ascii="宋体" w:eastAsia="宋体" w:hAnsi="宋体" w:cs="宋体"/>
                      <w:kern w:val="0"/>
                      <w:sz w:val="24"/>
                      <w:szCs w:val="24"/>
                    </w:rPr>
                  </w:pPr>
                  <w:r w:rsidRPr="005D23E3">
                    <w:rPr>
                      <w:rFonts w:ascii="宋体" w:eastAsia="宋体" w:hAnsi="宋体" w:cs="宋体"/>
                      <w:kern w:val="0"/>
                      <w:sz w:val="24"/>
                      <w:szCs w:val="24"/>
                    </w:rPr>
                    <w:pict w14:anchorId="25F32FB2">
                      <v:rect id="_x0000_i1025" style="width:0;height:.75pt" o:hralign="center" o:hrstd="t" o:hr="t" fillcolor="#a0a0a0" stroked="f"/>
                    </w:pict>
                  </w:r>
                </w:p>
              </w:tc>
            </w:tr>
          </w:tbl>
          <w:p w14:paraId="0E11B755" w14:textId="77777777" w:rsidR="005D23E3" w:rsidRPr="005D23E3" w:rsidRDefault="005D23E3" w:rsidP="005D23E3">
            <w:pPr>
              <w:widowControl/>
              <w:jc w:val="left"/>
              <w:rPr>
                <w:rFonts w:ascii="宋体" w:eastAsia="宋体" w:hAnsi="宋体" w:cs="宋体"/>
                <w:vanish/>
                <w:kern w:val="0"/>
                <w:sz w:val="24"/>
                <w:szCs w:val="24"/>
              </w:rPr>
            </w:pPr>
          </w:p>
          <w:tbl>
            <w:tblPr>
              <w:tblW w:w="5000" w:type="pct"/>
              <w:jc w:val="center"/>
              <w:tblCellSpacing w:w="22" w:type="dxa"/>
              <w:tblCellMar>
                <w:left w:w="0" w:type="dxa"/>
                <w:right w:w="0" w:type="dxa"/>
              </w:tblCellMar>
              <w:tblLook w:val="04A0" w:firstRow="1" w:lastRow="0" w:firstColumn="1" w:lastColumn="0" w:noHBand="0" w:noVBand="1"/>
            </w:tblPr>
            <w:tblGrid>
              <w:gridCol w:w="9268"/>
            </w:tblGrid>
            <w:tr w:rsidR="005D23E3" w:rsidRPr="005D23E3" w14:paraId="2E9FAA21" w14:textId="77777777">
              <w:trPr>
                <w:tblCellSpacing w:w="22" w:type="dxa"/>
                <w:jc w:val="center"/>
              </w:trPr>
              <w:tc>
                <w:tcPr>
                  <w:tcW w:w="0" w:type="auto"/>
                  <w:vAlign w:val="center"/>
                  <w:hideMark/>
                </w:tcPr>
                <w:p w14:paraId="58B2F47F" w14:textId="77777777" w:rsidR="005D23E3" w:rsidRPr="005D23E3" w:rsidRDefault="005D23E3" w:rsidP="005D23E3">
                  <w:pPr>
                    <w:widowControl/>
                    <w:spacing w:line="500" w:lineRule="exact"/>
                    <w:jc w:val="center"/>
                    <w:rPr>
                      <w:rFonts w:ascii="宋体" w:eastAsia="宋体" w:hAnsi="宋体" w:cs="宋体"/>
                      <w:kern w:val="0"/>
                      <w:sz w:val="24"/>
                      <w:szCs w:val="24"/>
                    </w:rPr>
                  </w:pPr>
                  <w:r w:rsidRPr="005D23E3">
                    <w:rPr>
                      <w:rFonts w:asciiTheme="minorEastAsia" w:hAnsiTheme="minorEastAsia" w:cs="宋体" w:hint="eastAsia"/>
                      <w:b/>
                      <w:kern w:val="0"/>
                      <w:sz w:val="28"/>
                      <w:szCs w:val="28"/>
                    </w:rPr>
                    <w:t>放射工作人员岗位职责</w:t>
                  </w:r>
                </w:p>
                <w:p w14:paraId="645A83F3" w14:textId="77777777" w:rsidR="005D23E3" w:rsidRPr="005D23E3" w:rsidRDefault="005D23E3" w:rsidP="005D23E3">
                  <w:pPr>
                    <w:widowControl/>
                    <w:spacing w:line="500" w:lineRule="exact"/>
                    <w:ind w:firstLineChars="200" w:firstLine="480"/>
                    <w:jc w:val="left"/>
                    <w:rPr>
                      <w:rFonts w:ascii="宋体" w:eastAsia="宋体" w:hAnsi="宋体" w:cs="宋体"/>
                      <w:kern w:val="0"/>
                      <w:sz w:val="24"/>
                      <w:szCs w:val="24"/>
                    </w:rPr>
                  </w:pPr>
                  <w:r w:rsidRPr="005D23E3">
                    <w:rPr>
                      <w:rFonts w:asciiTheme="minorEastAsia" w:hAnsiTheme="minorEastAsia" w:cs="宋体" w:hint="eastAsia"/>
                      <w:kern w:val="0"/>
                      <w:sz w:val="24"/>
                      <w:szCs w:val="24"/>
                    </w:rPr>
                    <w:t>一、放射工作人员要认真贯彻执行《中华人民共和国污染防治法》、《放射性同位素与射线装置安全和防护条例》、《放射性同位素与射线装置安全许可管理办法》等有关法律、法规。</w:t>
                  </w:r>
                </w:p>
                <w:p w14:paraId="7F84FCFB" w14:textId="77777777" w:rsidR="005D23E3" w:rsidRPr="005D23E3" w:rsidRDefault="005D23E3" w:rsidP="005D23E3">
                  <w:pPr>
                    <w:widowControl/>
                    <w:spacing w:line="500" w:lineRule="exact"/>
                    <w:ind w:firstLineChars="200" w:firstLine="480"/>
                    <w:jc w:val="left"/>
                    <w:rPr>
                      <w:rFonts w:ascii="宋体" w:eastAsia="宋体" w:hAnsi="宋体" w:cs="宋体"/>
                      <w:kern w:val="0"/>
                      <w:sz w:val="24"/>
                      <w:szCs w:val="24"/>
                    </w:rPr>
                  </w:pPr>
                  <w:r w:rsidRPr="005D23E3">
                    <w:rPr>
                      <w:rFonts w:asciiTheme="minorEastAsia" w:hAnsiTheme="minorEastAsia" w:cs="宋体" w:hint="eastAsia"/>
                      <w:kern w:val="0"/>
                      <w:sz w:val="24"/>
                      <w:szCs w:val="24"/>
                    </w:rPr>
                    <w:t>二、各使用单位要成立由院领导负责的放射性同位素安全管理小组，明确安全职责，负责本单位放射性同位素安全管理工作的实施，采取有效措施使本单位的放射性工作符合国家有关规定。</w:t>
                  </w:r>
                </w:p>
                <w:p w14:paraId="2BEA251E" w14:textId="77777777" w:rsidR="005D23E3" w:rsidRPr="005D23E3" w:rsidRDefault="005D23E3" w:rsidP="005D23E3">
                  <w:pPr>
                    <w:widowControl/>
                    <w:spacing w:line="500" w:lineRule="exact"/>
                    <w:ind w:firstLineChars="200" w:firstLine="480"/>
                    <w:jc w:val="left"/>
                    <w:rPr>
                      <w:rFonts w:ascii="宋体" w:eastAsia="宋体" w:hAnsi="宋体" w:cs="宋体"/>
                      <w:kern w:val="0"/>
                      <w:sz w:val="24"/>
                      <w:szCs w:val="24"/>
                    </w:rPr>
                  </w:pPr>
                  <w:r w:rsidRPr="005D23E3">
                    <w:rPr>
                      <w:rFonts w:asciiTheme="minorEastAsia" w:hAnsiTheme="minorEastAsia" w:cs="宋体" w:hint="eastAsia"/>
                      <w:kern w:val="0"/>
                      <w:sz w:val="24"/>
                      <w:szCs w:val="24"/>
                    </w:rPr>
                    <w:t>三、各使用单位组织好本单位放射工作人员学习相关法律、法规及放射性同位素安全使用和管理的基本知识。</w:t>
                  </w:r>
                </w:p>
                <w:p w14:paraId="509EB428" w14:textId="77777777" w:rsidR="005D23E3" w:rsidRPr="005D23E3" w:rsidRDefault="005D23E3" w:rsidP="005D23E3">
                  <w:pPr>
                    <w:widowControl/>
                    <w:spacing w:line="500" w:lineRule="exact"/>
                    <w:ind w:firstLineChars="200" w:firstLine="480"/>
                    <w:jc w:val="left"/>
                    <w:rPr>
                      <w:rFonts w:ascii="宋体" w:eastAsia="宋体" w:hAnsi="宋体" w:cs="宋体"/>
                      <w:kern w:val="0"/>
                      <w:sz w:val="24"/>
                      <w:szCs w:val="24"/>
                    </w:rPr>
                  </w:pPr>
                  <w:r w:rsidRPr="005D23E3">
                    <w:rPr>
                      <w:rFonts w:asciiTheme="minorEastAsia" w:hAnsiTheme="minorEastAsia" w:cs="宋体" w:hint="eastAsia"/>
                      <w:kern w:val="0"/>
                      <w:sz w:val="24"/>
                      <w:szCs w:val="24"/>
                    </w:rPr>
                    <w:t>四、认真执行放射性同位素实验室的安全规定等各项规章制度及定期检查工作。坚持预防为主的工作方针，使用放射性同位素做实验的工作人员必须通过所在地、市环境保护部门组织的上岗培训和考核，合格后方可进入实验室工作。培训不合格者不得从事放射性同位素工作。</w:t>
                  </w:r>
                </w:p>
                <w:p w14:paraId="73724E93" w14:textId="77777777" w:rsidR="005D23E3" w:rsidRPr="005D23E3" w:rsidRDefault="005D23E3" w:rsidP="005D23E3">
                  <w:pPr>
                    <w:widowControl/>
                    <w:spacing w:line="500" w:lineRule="exact"/>
                    <w:ind w:firstLineChars="200" w:firstLine="480"/>
                    <w:jc w:val="left"/>
                    <w:rPr>
                      <w:rFonts w:ascii="宋体" w:eastAsia="宋体" w:hAnsi="宋体" w:cs="宋体"/>
                      <w:kern w:val="0"/>
                      <w:sz w:val="24"/>
                      <w:szCs w:val="24"/>
                    </w:rPr>
                  </w:pPr>
                  <w:r w:rsidRPr="005D23E3">
                    <w:rPr>
                      <w:rFonts w:asciiTheme="minorEastAsia" w:hAnsiTheme="minorEastAsia" w:cs="宋体" w:hint="eastAsia"/>
                      <w:kern w:val="0"/>
                      <w:sz w:val="24"/>
                      <w:szCs w:val="24"/>
                    </w:rPr>
                    <w:t>五、放射工作人员必须熟知放射性同位素安全使用和管理的要求，严格按照使用操作规程进行操作。</w:t>
                  </w:r>
                </w:p>
                <w:p w14:paraId="033D5AC3" w14:textId="77777777" w:rsidR="005D23E3" w:rsidRPr="005D23E3" w:rsidRDefault="005D23E3" w:rsidP="005D23E3">
                  <w:pPr>
                    <w:widowControl/>
                    <w:spacing w:line="500" w:lineRule="exact"/>
                    <w:ind w:firstLineChars="200" w:firstLine="480"/>
                    <w:jc w:val="left"/>
                    <w:rPr>
                      <w:rFonts w:ascii="宋体" w:eastAsia="宋体" w:hAnsi="宋体" w:cs="宋体"/>
                      <w:kern w:val="0"/>
                      <w:sz w:val="24"/>
                      <w:szCs w:val="24"/>
                    </w:rPr>
                  </w:pPr>
                  <w:r w:rsidRPr="005D23E3">
                    <w:rPr>
                      <w:rFonts w:asciiTheme="minorEastAsia" w:hAnsiTheme="minorEastAsia" w:cs="宋体" w:hint="eastAsia"/>
                      <w:kern w:val="0"/>
                      <w:sz w:val="24"/>
                      <w:szCs w:val="24"/>
                    </w:rPr>
                    <w:t>六、使用放射性同位素要进行登记，每次取出和放回必须清点，认真仔细核对，确认无误后存入专用保险柜。</w:t>
                  </w:r>
                </w:p>
                <w:p w14:paraId="63CF99F8" w14:textId="77777777" w:rsidR="005D23E3" w:rsidRPr="005D23E3" w:rsidRDefault="005D23E3" w:rsidP="005D23E3">
                  <w:pPr>
                    <w:widowControl/>
                    <w:spacing w:line="500" w:lineRule="exact"/>
                    <w:ind w:firstLineChars="200" w:firstLine="480"/>
                    <w:jc w:val="left"/>
                    <w:rPr>
                      <w:rFonts w:ascii="宋体" w:eastAsia="宋体" w:hAnsi="宋体" w:cs="宋体"/>
                      <w:kern w:val="0"/>
                      <w:sz w:val="24"/>
                      <w:szCs w:val="24"/>
                    </w:rPr>
                  </w:pPr>
                  <w:r w:rsidRPr="005D23E3">
                    <w:rPr>
                      <w:rFonts w:asciiTheme="minorEastAsia" w:hAnsiTheme="minorEastAsia" w:cs="宋体" w:hint="eastAsia"/>
                      <w:kern w:val="0"/>
                      <w:sz w:val="24"/>
                      <w:szCs w:val="24"/>
                    </w:rPr>
                    <w:t>七、放射性同位素实验室的管理人员要做好设备检修和维护工作，保证辐射防护监测和报警仪器能正常运转，防止由于设备故障及安全防护疏漏，造成安全隐患引发辐射事故。</w:t>
                  </w:r>
                </w:p>
                <w:p w14:paraId="2E52A29A" w14:textId="77777777" w:rsidR="005D23E3" w:rsidRPr="005D23E3" w:rsidRDefault="005D23E3" w:rsidP="005D23E3">
                  <w:pPr>
                    <w:widowControl/>
                    <w:spacing w:line="500" w:lineRule="exact"/>
                    <w:ind w:firstLineChars="200" w:firstLine="480"/>
                    <w:jc w:val="left"/>
                    <w:rPr>
                      <w:rFonts w:ascii="宋体" w:eastAsia="宋体" w:hAnsi="宋体" w:cs="宋体"/>
                      <w:kern w:val="0"/>
                      <w:sz w:val="24"/>
                      <w:szCs w:val="24"/>
                    </w:rPr>
                  </w:pPr>
                  <w:r w:rsidRPr="005D23E3">
                    <w:rPr>
                      <w:rFonts w:asciiTheme="minorEastAsia" w:hAnsiTheme="minorEastAsia" w:cs="宋体" w:hint="eastAsia"/>
                      <w:kern w:val="0"/>
                      <w:sz w:val="24"/>
                      <w:szCs w:val="24"/>
                    </w:rPr>
                    <w:t>八、放射性同位素要单独存放于专用的保险柜中，不得与易燃、易爆、腐蚀性物品混存、混放，配备</w:t>
                  </w:r>
                  <w:proofErr w:type="gramStart"/>
                  <w:r w:rsidRPr="005D23E3">
                    <w:rPr>
                      <w:rFonts w:asciiTheme="minorEastAsia" w:hAnsiTheme="minorEastAsia" w:cs="宋体" w:hint="eastAsia"/>
                      <w:kern w:val="0"/>
                      <w:sz w:val="24"/>
                      <w:szCs w:val="24"/>
                    </w:rPr>
                    <w:t>双把锁并</w:t>
                  </w:r>
                  <w:proofErr w:type="gramEnd"/>
                  <w:r w:rsidRPr="005D23E3">
                    <w:rPr>
                      <w:rFonts w:asciiTheme="minorEastAsia" w:hAnsiTheme="minorEastAsia" w:cs="宋体" w:hint="eastAsia"/>
                      <w:kern w:val="0"/>
                      <w:sz w:val="24"/>
                      <w:szCs w:val="24"/>
                    </w:rPr>
                    <w:t>由双人保管。储存场所要采取有效的防火、防盗的安全防护措施；储存、使用放射源的实验室</w:t>
                  </w:r>
                  <w:proofErr w:type="gramStart"/>
                  <w:r w:rsidRPr="005D23E3">
                    <w:rPr>
                      <w:rFonts w:asciiTheme="minorEastAsia" w:hAnsiTheme="minorEastAsia" w:cs="宋体" w:hint="eastAsia"/>
                      <w:kern w:val="0"/>
                      <w:sz w:val="24"/>
                      <w:szCs w:val="24"/>
                    </w:rPr>
                    <w:t>须设置</w:t>
                  </w:r>
                  <w:proofErr w:type="gramEnd"/>
                  <w:r w:rsidRPr="005D23E3">
                    <w:rPr>
                      <w:rFonts w:asciiTheme="minorEastAsia" w:hAnsiTheme="minorEastAsia" w:cs="宋体" w:hint="eastAsia"/>
                      <w:kern w:val="0"/>
                      <w:sz w:val="24"/>
                      <w:szCs w:val="24"/>
                    </w:rPr>
                    <w:t>明显的放射性标志及中文警示说明。</w:t>
                  </w:r>
                </w:p>
                <w:p w14:paraId="3334C0D1" w14:textId="77777777" w:rsidR="005D23E3" w:rsidRPr="005D23E3" w:rsidRDefault="005D23E3" w:rsidP="005D23E3">
                  <w:pPr>
                    <w:widowControl/>
                    <w:spacing w:line="500" w:lineRule="exact"/>
                    <w:ind w:firstLineChars="200" w:firstLine="480"/>
                    <w:jc w:val="left"/>
                    <w:rPr>
                      <w:rFonts w:ascii="宋体" w:eastAsia="宋体" w:hAnsi="宋体" w:cs="宋体"/>
                      <w:kern w:val="0"/>
                      <w:sz w:val="24"/>
                      <w:szCs w:val="24"/>
                    </w:rPr>
                  </w:pPr>
                  <w:r w:rsidRPr="005D23E3">
                    <w:rPr>
                      <w:rFonts w:asciiTheme="minorEastAsia" w:hAnsiTheme="minorEastAsia" w:cs="宋体" w:hint="eastAsia"/>
                      <w:kern w:val="0"/>
                      <w:sz w:val="24"/>
                      <w:szCs w:val="24"/>
                    </w:rPr>
                    <w:lastRenderedPageBreak/>
                    <w:t>九、做到放射性物品在安全方面无丢失、无被盗、无违章、无事故、保安全的管理目标。</w:t>
                  </w:r>
                </w:p>
                <w:p w14:paraId="09D5E7B9" w14:textId="77777777" w:rsidR="005D23E3" w:rsidRPr="005D23E3" w:rsidRDefault="005D23E3" w:rsidP="005D23E3">
                  <w:pPr>
                    <w:widowControl/>
                    <w:spacing w:line="500" w:lineRule="exact"/>
                    <w:ind w:firstLineChars="200" w:firstLine="480"/>
                    <w:jc w:val="left"/>
                    <w:rPr>
                      <w:rFonts w:ascii="宋体" w:eastAsia="宋体" w:hAnsi="宋体" w:cs="宋体"/>
                      <w:kern w:val="0"/>
                      <w:sz w:val="24"/>
                      <w:szCs w:val="24"/>
                    </w:rPr>
                  </w:pPr>
                  <w:r w:rsidRPr="005D23E3">
                    <w:rPr>
                      <w:rFonts w:asciiTheme="minorEastAsia" w:hAnsiTheme="minorEastAsia" w:cs="宋体" w:hint="eastAsia"/>
                      <w:kern w:val="0"/>
                      <w:sz w:val="24"/>
                      <w:szCs w:val="24"/>
                    </w:rPr>
                    <w:t>十、有义务对学生和相关教师进行辐射防护知识培训，以确保放射性同位素使用安全。</w:t>
                  </w:r>
                </w:p>
                <w:p w14:paraId="6E2756DB" w14:textId="77777777" w:rsidR="005D23E3" w:rsidRPr="005D23E3" w:rsidRDefault="005D23E3" w:rsidP="005D23E3">
                  <w:pPr>
                    <w:widowControl/>
                    <w:spacing w:line="500" w:lineRule="exact"/>
                    <w:ind w:firstLineChars="200" w:firstLine="480"/>
                    <w:jc w:val="left"/>
                    <w:rPr>
                      <w:rFonts w:ascii="宋体" w:eastAsia="宋体" w:hAnsi="宋体" w:cs="宋体"/>
                      <w:kern w:val="0"/>
                      <w:sz w:val="24"/>
                      <w:szCs w:val="24"/>
                    </w:rPr>
                  </w:pPr>
                  <w:r w:rsidRPr="005D23E3">
                    <w:rPr>
                      <w:rFonts w:asciiTheme="minorEastAsia" w:hAnsiTheme="minorEastAsia" w:cs="宋体" w:hint="eastAsia"/>
                      <w:kern w:val="0"/>
                      <w:sz w:val="24"/>
                      <w:szCs w:val="24"/>
                    </w:rPr>
                    <w:t>十一、协助资产设备处技术安全办公室进行相应的检查工作。</w:t>
                  </w:r>
                </w:p>
                <w:p w14:paraId="763C07AA" w14:textId="77777777" w:rsidR="005D23E3" w:rsidRPr="005D23E3" w:rsidRDefault="005D23E3" w:rsidP="005D23E3">
                  <w:pPr>
                    <w:widowControl/>
                    <w:spacing w:line="500" w:lineRule="exact"/>
                    <w:jc w:val="left"/>
                    <w:rPr>
                      <w:rFonts w:ascii="宋体" w:eastAsia="宋体" w:hAnsi="宋体" w:cs="宋体"/>
                      <w:kern w:val="0"/>
                      <w:sz w:val="24"/>
                      <w:szCs w:val="24"/>
                    </w:rPr>
                  </w:pPr>
                  <w:r w:rsidRPr="005D23E3">
                    <w:rPr>
                      <w:rFonts w:asciiTheme="minorEastAsia" w:hAnsiTheme="minorEastAsia" w:cs="宋体" w:hint="eastAsia"/>
                      <w:kern w:val="0"/>
                      <w:sz w:val="24"/>
                      <w:szCs w:val="24"/>
                    </w:rPr>
                    <w:t> </w:t>
                  </w:r>
                </w:p>
                <w:p w14:paraId="77FF0B8D" w14:textId="77777777" w:rsidR="005D23E3" w:rsidRPr="005D23E3" w:rsidRDefault="005D23E3" w:rsidP="005D23E3">
                  <w:pPr>
                    <w:widowControl/>
                    <w:spacing w:line="500" w:lineRule="exact"/>
                    <w:jc w:val="center"/>
                    <w:rPr>
                      <w:rFonts w:ascii="宋体" w:eastAsia="宋体" w:hAnsi="宋体" w:cs="宋体"/>
                      <w:kern w:val="0"/>
                      <w:sz w:val="24"/>
                      <w:szCs w:val="24"/>
                    </w:rPr>
                  </w:pPr>
                  <w:r w:rsidRPr="005D23E3">
                    <w:rPr>
                      <w:rFonts w:asciiTheme="minorEastAsia" w:hAnsiTheme="minorEastAsia" w:cs="宋体" w:hint="eastAsia"/>
                      <w:b/>
                      <w:kern w:val="0"/>
                      <w:sz w:val="28"/>
                      <w:szCs w:val="28"/>
                    </w:rPr>
                    <w:t>放射性监测方案</w:t>
                  </w:r>
                </w:p>
                <w:p w14:paraId="0E6B17BD" w14:textId="77777777" w:rsidR="005D23E3" w:rsidRPr="005D23E3" w:rsidRDefault="005D23E3" w:rsidP="005D23E3">
                  <w:pPr>
                    <w:widowControl/>
                    <w:spacing w:line="500" w:lineRule="exact"/>
                    <w:ind w:firstLineChars="200" w:firstLine="480"/>
                    <w:jc w:val="left"/>
                    <w:rPr>
                      <w:rFonts w:ascii="宋体" w:eastAsia="宋体" w:hAnsi="宋体" w:cs="宋体"/>
                      <w:kern w:val="0"/>
                      <w:sz w:val="24"/>
                      <w:szCs w:val="24"/>
                    </w:rPr>
                  </w:pPr>
                  <w:r w:rsidRPr="005D23E3">
                    <w:rPr>
                      <w:rFonts w:asciiTheme="minorEastAsia" w:hAnsiTheme="minorEastAsia" w:cs="宋体" w:hint="eastAsia"/>
                      <w:kern w:val="0"/>
                      <w:sz w:val="24"/>
                      <w:szCs w:val="24"/>
                    </w:rPr>
                    <w:t>一、使用单位和放射工作人员要认真贯彻执行《中华人民共和国污染防治法》、《放射性同位素与射线装置安全和防护条例》、《放射性同位素与射线装置安全许可管理办法》等国家有关法律、法规。</w:t>
                  </w:r>
                </w:p>
                <w:p w14:paraId="3D7A5659" w14:textId="77777777" w:rsidR="005D23E3" w:rsidRPr="005D23E3" w:rsidRDefault="005D23E3" w:rsidP="005D23E3">
                  <w:pPr>
                    <w:widowControl/>
                    <w:spacing w:line="500" w:lineRule="exact"/>
                    <w:ind w:firstLineChars="200" w:firstLine="480"/>
                    <w:jc w:val="left"/>
                    <w:rPr>
                      <w:rFonts w:ascii="宋体" w:eastAsia="宋体" w:hAnsi="宋体" w:cs="宋体"/>
                      <w:kern w:val="0"/>
                      <w:sz w:val="24"/>
                      <w:szCs w:val="24"/>
                    </w:rPr>
                  </w:pPr>
                  <w:r w:rsidRPr="005D23E3">
                    <w:rPr>
                      <w:rFonts w:asciiTheme="minorEastAsia" w:hAnsiTheme="minorEastAsia" w:cs="宋体" w:hint="eastAsia"/>
                      <w:kern w:val="0"/>
                      <w:sz w:val="24"/>
                      <w:szCs w:val="24"/>
                    </w:rPr>
                    <w:t>二、放射工作人员要认真学习辐射安全和防护专业知识，严格执行有关放射性同位素与射线装置安全和防护的规定。</w:t>
                  </w:r>
                </w:p>
                <w:p w14:paraId="194F6003" w14:textId="77777777" w:rsidR="005D23E3" w:rsidRPr="005D23E3" w:rsidRDefault="005D23E3" w:rsidP="005D23E3">
                  <w:pPr>
                    <w:widowControl/>
                    <w:spacing w:line="500" w:lineRule="exact"/>
                    <w:ind w:firstLineChars="200" w:firstLine="480"/>
                    <w:jc w:val="left"/>
                    <w:rPr>
                      <w:rFonts w:ascii="宋体" w:eastAsia="宋体" w:hAnsi="宋体" w:cs="宋体"/>
                      <w:kern w:val="0"/>
                      <w:sz w:val="24"/>
                      <w:szCs w:val="24"/>
                    </w:rPr>
                  </w:pPr>
                  <w:r w:rsidRPr="005D23E3">
                    <w:rPr>
                      <w:rFonts w:asciiTheme="minorEastAsia" w:hAnsiTheme="minorEastAsia" w:cs="宋体" w:hint="eastAsia"/>
                      <w:kern w:val="0"/>
                      <w:sz w:val="24"/>
                      <w:szCs w:val="24"/>
                    </w:rPr>
                    <w:t>三、监测计划：购置相应的监测仪器，定期对工作场所和周围环境进行监测。如发现异常情况或怀疑有异常情况，及时对工作场所和环境进行监测。</w:t>
                  </w:r>
                </w:p>
                <w:p w14:paraId="1523181A" w14:textId="77777777" w:rsidR="005D23E3" w:rsidRPr="005D23E3" w:rsidRDefault="005D23E3" w:rsidP="005D23E3">
                  <w:pPr>
                    <w:widowControl/>
                    <w:spacing w:line="500" w:lineRule="exact"/>
                    <w:ind w:firstLineChars="200" w:firstLine="480"/>
                    <w:jc w:val="left"/>
                    <w:rPr>
                      <w:rFonts w:ascii="宋体" w:eastAsia="宋体" w:hAnsi="宋体" w:cs="宋体"/>
                      <w:kern w:val="0"/>
                      <w:sz w:val="24"/>
                      <w:szCs w:val="24"/>
                    </w:rPr>
                  </w:pPr>
                  <w:r w:rsidRPr="005D23E3">
                    <w:rPr>
                      <w:rFonts w:asciiTheme="minorEastAsia" w:hAnsiTheme="minorEastAsia" w:cs="宋体" w:hint="eastAsia"/>
                      <w:kern w:val="0"/>
                      <w:sz w:val="24"/>
                      <w:szCs w:val="24"/>
                    </w:rPr>
                    <w:t>1、辐射环境监测方案及内容</w:t>
                  </w:r>
                </w:p>
                <w:p w14:paraId="7E605C15" w14:textId="77777777" w:rsidR="005D23E3" w:rsidRPr="005D23E3" w:rsidRDefault="005D23E3" w:rsidP="005D23E3">
                  <w:pPr>
                    <w:widowControl/>
                    <w:spacing w:line="500" w:lineRule="exact"/>
                    <w:jc w:val="left"/>
                    <w:rPr>
                      <w:rFonts w:ascii="宋体" w:eastAsia="宋体" w:hAnsi="宋体" w:cs="宋体"/>
                      <w:kern w:val="0"/>
                      <w:sz w:val="24"/>
                      <w:szCs w:val="24"/>
                    </w:rPr>
                  </w:pPr>
                  <w:r w:rsidRPr="005D23E3">
                    <w:rPr>
                      <w:rFonts w:asciiTheme="minorEastAsia" w:hAnsiTheme="minorEastAsia" w:cs="宋体" w:hint="eastAsia"/>
                      <w:kern w:val="0"/>
                      <w:sz w:val="24"/>
                      <w:szCs w:val="24"/>
                    </w:rPr>
                    <w:t>（1）监测对象</w:t>
                  </w:r>
                </w:p>
                <w:p w14:paraId="51B98C23" w14:textId="77777777" w:rsidR="005D23E3" w:rsidRPr="005D23E3" w:rsidRDefault="005D23E3" w:rsidP="005D23E3">
                  <w:pPr>
                    <w:widowControl/>
                    <w:spacing w:line="500" w:lineRule="exact"/>
                    <w:jc w:val="left"/>
                    <w:rPr>
                      <w:rFonts w:ascii="宋体" w:eastAsia="宋体" w:hAnsi="宋体" w:cs="宋体"/>
                      <w:kern w:val="0"/>
                      <w:sz w:val="24"/>
                      <w:szCs w:val="24"/>
                    </w:rPr>
                  </w:pPr>
                  <w:r w:rsidRPr="005D23E3">
                    <w:rPr>
                      <w:rFonts w:asciiTheme="minorEastAsia" w:hAnsiTheme="minorEastAsia" w:cs="宋体" w:hint="eastAsia"/>
                      <w:kern w:val="0"/>
                      <w:sz w:val="24"/>
                      <w:szCs w:val="24"/>
                    </w:rPr>
                    <w:t>γ辐射。</w:t>
                  </w:r>
                </w:p>
                <w:p w14:paraId="5641F3F4" w14:textId="77777777" w:rsidR="005D23E3" w:rsidRPr="005D23E3" w:rsidRDefault="005D23E3" w:rsidP="005D23E3">
                  <w:pPr>
                    <w:widowControl/>
                    <w:spacing w:line="500" w:lineRule="exact"/>
                    <w:jc w:val="left"/>
                    <w:rPr>
                      <w:rFonts w:ascii="宋体" w:eastAsia="宋体" w:hAnsi="宋体" w:cs="宋体"/>
                      <w:kern w:val="0"/>
                      <w:sz w:val="24"/>
                      <w:szCs w:val="24"/>
                    </w:rPr>
                  </w:pPr>
                  <w:r w:rsidRPr="005D23E3">
                    <w:rPr>
                      <w:rFonts w:asciiTheme="minorEastAsia" w:hAnsiTheme="minorEastAsia" w:cs="宋体" w:hint="eastAsia"/>
                      <w:kern w:val="0"/>
                      <w:sz w:val="24"/>
                      <w:szCs w:val="24"/>
                    </w:rPr>
                    <w:t>（2）监测项目</w:t>
                  </w:r>
                </w:p>
                <w:p w14:paraId="3B38BE4B" w14:textId="77777777" w:rsidR="005D23E3" w:rsidRPr="005D23E3" w:rsidRDefault="005D23E3" w:rsidP="005D23E3">
                  <w:pPr>
                    <w:widowControl/>
                    <w:spacing w:line="500" w:lineRule="exact"/>
                    <w:jc w:val="left"/>
                    <w:rPr>
                      <w:rFonts w:ascii="宋体" w:eastAsia="宋体" w:hAnsi="宋体" w:cs="宋体"/>
                      <w:kern w:val="0"/>
                      <w:sz w:val="24"/>
                      <w:szCs w:val="24"/>
                    </w:rPr>
                  </w:pPr>
                  <w:r w:rsidRPr="005D23E3">
                    <w:rPr>
                      <w:rFonts w:asciiTheme="minorEastAsia" w:hAnsiTheme="minorEastAsia" w:cs="宋体" w:hint="eastAsia"/>
                      <w:kern w:val="0"/>
                      <w:sz w:val="24"/>
                      <w:szCs w:val="24"/>
                    </w:rPr>
                    <w:t>γ空气吸收剂量率。</w:t>
                  </w:r>
                </w:p>
                <w:p w14:paraId="0AE9173F" w14:textId="77777777" w:rsidR="005D23E3" w:rsidRPr="005D23E3" w:rsidRDefault="005D23E3" w:rsidP="005D23E3">
                  <w:pPr>
                    <w:widowControl/>
                    <w:spacing w:line="500" w:lineRule="exact"/>
                    <w:jc w:val="left"/>
                    <w:rPr>
                      <w:rFonts w:ascii="宋体" w:eastAsia="宋体" w:hAnsi="宋体" w:cs="宋体"/>
                      <w:kern w:val="0"/>
                      <w:sz w:val="24"/>
                      <w:szCs w:val="24"/>
                    </w:rPr>
                  </w:pPr>
                  <w:r w:rsidRPr="005D23E3">
                    <w:rPr>
                      <w:rFonts w:asciiTheme="minorEastAsia" w:hAnsiTheme="minorEastAsia" w:cs="宋体" w:hint="eastAsia"/>
                      <w:kern w:val="0"/>
                      <w:sz w:val="24"/>
                      <w:szCs w:val="24"/>
                    </w:rPr>
                    <w:t>（3）监测点位</w:t>
                  </w:r>
                </w:p>
                <w:p w14:paraId="2B2D70C1" w14:textId="77777777" w:rsidR="005D23E3" w:rsidRPr="005D23E3" w:rsidRDefault="005D23E3" w:rsidP="005D23E3">
                  <w:pPr>
                    <w:widowControl/>
                    <w:spacing w:line="500" w:lineRule="exact"/>
                    <w:jc w:val="left"/>
                    <w:rPr>
                      <w:rFonts w:ascii="宋体" w:eastAsia="宋体" w:hAnsi="宋体" w:cs="宋体"/>
                      <w:kern w:val="0"/>
                      <w:sz w:val="24"/>
                      <w:szCs w:val="24"/>
                    </w:rPr>
                  </w:pPr>
                  <w:r w:rsidRPr="005D23E3">
                    <w:rPr>
                      <w:rFonts w:asciiTheme="minorEastAsia" w:hAnsiTheme="minorEastAsia" w:cs="宋体" w:hint="eastAsia"/>
                      <w:kern w:val="0"/>
                      <w:sz w:val="24"/>
                      <w:szCs w:val="24"/>
                    </w:rPr>
                    <w:t>放射源为中心，周围50m范围内。</w:t>
                  </w:r>
                </w:p>
                <w:p w14:paraId="094B5DAE" w14:textId="77777777" w:rsidR="005D23E3" w:rsidRPr="005D23E3" w:rsidRDefault="005D23E3" w:rsidP="005D23E3">
                  <w:pPr>
                    <w:widowControl/>
                    <w:spacing w:line="500" w:lineRule="exact"/>
                    <w:jc w:val="left"/>
                    <w:rPr>
                      <w:rFonts w:ascii="宋体" w:eastAsia="宋体" w:hAnsi="宋体" w:cs="宋体"/>
                      <w:kern w:val="0"/>
                      <w:sz w:val="24"/>
                      <w:szCs w:val="24"/>
                    </w:rPr>
                  </w:pPr>
                  <w:r w:rsidRPr="005D23E3">
                    <w:rPr>
                      <w:rFonts w:asciiTheme="minorEastAsia" w:hAnsiTheme="minorEastAsia" w:cs="宋体" w:hint="eastAsia"/>
                      <w:kern w:val="0"/>
                      <w:sz w:val="24"/>
                      <w:szCs w:val="24"/>
                    </w:rPr>
                    <w:t>（4）监测频次</w:t>
                  </w:r>
                </w:p>
                <w:p w14:paraId="2B558D37" w14:textId="77777777" w:rsidR="005D23E3" w:rsidRPr="005D23E3" w:rsidRDefault="005D23E3" w:rsidP="005D23E3">
                  <w:pPr>
                    <w:widowControl/>
                    <w:spacing w:line="500" w:lineRule="exact"/>
                    <w:jc w:val="left"/>
                    <w:rPr>
                      <w:rFonts w:ascii="宋体" w:eastAsia="宋体" w:hAnsi="宋体" w:cs="宋体"/>
                      <w:kern w:val="0"/>
                      <w:sz w:val="24"/>
                      <w:szCs w:val="24"/>
                    </w:rPr>
                  </w:pPr>
                  <w:r w:rsidRPr="005D23E3">
                    <w:rPr>
                      <w:rFonts w:asciiTheme="minorEastAsia" w:hAnsiTheme="minorEastAsia" w:cs="宋体" w:hint="eastAsia"/>
                      <w:kern w:val="0"/>
                      <w:sz w:val="24"/>
                      <w:szCs w:val="24"/>
                    </w:rPr>
                    <w:t>四、一季度一次或应急。近距离操作人员应该佩戴个人剂量计。定期检查和评估工作人员的个人剂量，建立个人剂量档案。</w:t>
                  </w:r>
                </w:p>
                <w:p w14:paraId="0C1748E1" w14:textId="77777777" w:rsidR="005D23E3" w:rsidRPr="005D23E3" w:rsidRDefault="005D23E3" w:rsidP="005D23E3">
                  <w:pPr>
                    <w:widowControl/>
                    <w:spacing w:line="500" w:lineRule="exact"/>
                    <w:jc w:val="left"/>
                    <w:rPr>
                      <w:rFonts w:ascii="宋体" w:eastAsia="宋体" w:hAnsi="宋体" w:cs="宋体"/>
                      <w:kern w:val="0"/>
                      <w:sz w:val="24"/>
                      <w:szCs w:val="24"/>
                    </w:rPr>
                  </w:pPr>
                  <w:r w:rsidRPr="005D23E3">
                    <w:rPr>
                      <w:rFonts w:asciiTheme="minorEastAsia" w:hAnsiTheme="minorEastAsia" w:cs="宋体" w:hint="eastAsia"/>
                      <w:kern w:val="0"/>
                      <w:sz w:val="24"/>
                      <w:szCs w:val="24"/>
                    </w:rPr>
                    <w:t>五、使用单位应定期邀请具有资质的第三方放射性污染监测机构进行环境监测。</w:t>
                  </w:r>
                </w:p>
                <w:p w14:paraId="7453A7AB" w14:textId="77777777" w:rsidR="005D23E3" w:rsidRPr="005D23E3" w:rsidRDefault="005D23E3" w:rsidP="005D23E3">
                  <w:pPr>
                    <w:widowControl/>
                    <w:spacing w:line="500" w:lineRule="exact"/>
                    <w:jc w:val="left"/>
                    <w:rPr>
                      <w:rFonts w:ascii="宋体" w:eastAsia="宋体" w:hAnsi="宋体" w:cs="宋体"/>
                      <w:kern w:val="0"/>
                      <w:sz w:val="24"/>
                      <w:szCs w:val="24"/>
                    </w:rPr>
                  </w:pPr>
                  <w:r w:rsidRPr="005D23E3">
                    <w:rPr>
                      <w:rFonts w:asciiTheme="minorEastAsia" w:hAnsiTheme="minorEastAsia" w:cs="宋体" w:hint="eastAsia"/>
                      <w:kern w:val="0"/>
                      <w:sz w:val="24"/>
                      <w:szCs w:val="24"/>
                    </w:rPr>
                    <w:t>六、一旦发生放射性事故，有关单位应立即启动《中国石油大学（华东）辐射事故应急响应方案（试行）》事故应急响应方案，控制事故区域，减小事故造成的损失。</w:t>
                  </w:r>
                </w:p>
                <w:p w14:paraId="48543359" w14:textId="77777777" w:rsidR="005D23E3" w:rsidRPr="005D23E3" w:rsidRDefault="005D23E3" w:rsidP="005D23E3">
                  <w:pPr>
                    <w:widowControl/>
                    <w:spacing w:line="500" w:lineRule="exact"/>
                    <w:jc w:val="left"/>
                    <w:rPr>
                      <w:rFonts w:ascii="宋体" w:eastAsia="宋体" w:hAnsi="宋体" w:cs="宋体"/>
                      <w:kern w:val="0"/>
                      <w:sz w:val="24"/>
                      <w:szCs w:val="24"/>
                    </w:rPr>
                  </w:pPr>
                  <w:r w:rsidRPr="005D23E3">
                    <w:rPr>
                      <w:rFonts w:asciiTheme="minorEastAsia" w:hAnsiTheme="minorEastAsia" w:cs="宋体" w:hint="eastAsia"/>
                      <w:kern w:val="0"/>
                      <w:sz w:val="24"/>
                      <w:szCs w:val="24"/>
                    </w:rPr>
                    <w:lastRenderedPageBreak/>
                    <w:t> </w:t>
                  </w:r>
                </w:p>
                <w:p w14:paraId="6142AA48" w14:textId="77777777" w:rsidR="005D23E3" w:rsidRPr="005D23E3" w:rsidRDefault="005D23E3" w:rsidP="005D23E3">
                  <w:pPr>
                    <w:widowControl/>
                    <w:spacing w:line="500" w:lineRule="exact"/>
                    <w:jc w:val="center"/>
                    <w:rPr>
                      <w:rFonts w:ascii="宋体" w:eastAsia="宋体" w:hAnsi="宋体" w:cs="宋体"/>
                      <w:kern w:val="0"/>
                      <w:sz w:val="24"/>
                      <w:szCs w:val="24"/>
                    </w:rPr>
                  </w:pPr>
                  <w:r w:rsidRPr="005D23E3">
                    <w:rPr>
                      <w:rFonts w:asciiTheme="minorEastAsia" w:hAnsiTheme="minorEastAsia" w:cs="宋体" w:hint="eastAsia"/>
                      <w:b/>
                      <w:kern w:val="0"/>
                      <w:sz w:val="28"/>
                      <w:szCs w:val="28"/>
                    </w:rPr>
                    <w:t>放射性同位素使用登记制度</w:t>
                  </w:r>
                </w:p>
                <w:p w14:paraId="558B7AE6" w14:textId="77777777" w:rsidR="005D23E3" w:rsidRPr="005D23E3" w:rsidRDefault="005D23E3" w:rsidP="005D23E3">
                  <w:pPr>
                    <w:widowControl/>
                    <w:spacing w:line="500" w:lineRule="exact"/>
                    <w:ind w:firstLineChars="200" w:firstLine="480"/>
                    <w:jc w:val="left"/>
                    <w:rPr>
                      <w:rFonts w:ascii="宋体" w:eastAsia="宋体" w:hAnsi="宋体" w:cs="宋体"/>
                      <w:kern w:val="0"/>
                      <w:sz w:val="24"/>
                      <w:szCs w:val="24"/>
                    </w:rPr>
                  </w:pPr>
                  <w:r w:rsidRPr="005D23E3">
                    <w:rPr>
                      <w:rFonts w:asciiTheme="minorEastAsia" w:hAnsiTheme="minorEastAsia" w:cs="宋体" w:hint="eastAsia"/>
                      <w:kern w:val="0"/>
                      <w:sz w:val="24"/>
                      <w:szCs w:val="24"/>
                    </w:rPr>
                    <w:t>一、实验人员从事放射性同位素实验，必须提前预约并填写放射性同位素使用登记表，经批准后方可进行实验。</w:t>
                  </w:r>
                </w:p>
                <w:p w14:paraId="62F6B53A" w14:textId="77777777" w:rsidR="005D23E3" w:rsidRPr="005D23E3" w:rsidRDefault="005D23E3" w:rsidP="005D23E3">
                  <w:pPr>
                    <w:widowControl/>
                    <w:spacing w:line="500" w:lineRule="exact"/>
                    <w:ind w:firstLineChars="200" w:firstLine="480"/>
                    <w:jc w:val="left"/>
                    <w:rPr>
                      <w:rFonts w:ascii="宋体" w:eastAsia="宋体" w:hAnsi="宋体" w:cs="宋体"/>
                      <w:kern w:val="0"/>
                      <w:sz w:val="24"/>
                      <w:szCs w:val="24"/>
                    </w:rPr>
                  </w:pPr>
                  <w:r w:rsidRPr="005D23E3">
                    <w:rPr>
                      <w:rFonts w:asciiTheme="minorEastAsia" w:hAnsiTheme="minorEastAsia" w:cs="宋体" w:hint="eastAsia"/>
                      <w:kern w:val="0"/>
                      <w:sz w:val="24"/>
                      <w:szCs w:val="24"/>
                    </w:rPr>
                    <w:t>二、使用放射性同位素做实验，需提前三个工作日与同位素实验室的管理人员联系登记，以便管理人员提前对实验项目进行安排，做好实验所需仪器和防护器材的准备工作。</w:t>
                  </w:r>
                </w:p>
                <w:p w14:paraId="2D934C96" w14:textId="77777777" w:rsidR="005D23E3" w:rsidRPr="005D23E3" w:rsidRDefault="005D23E3" w:rsidP="005D23E3">
                  <w:pPr>
                    <w:widowControl/>
                    <w:spacing w:line="500" w:lineRule="exact"/>
                    <w:ind w:firstLineChars="200" w:firstLine="480"/>
                    <w:jc w:val="left"/>
                    <w:rPr>
                      <w:rFonts w:ascii="宋体" w:eastAsia="宋体" w:hAnsi="宋体" w:cs="宋体"/>
                      <w:kern w:val="0"/>
                      <w:sz w:val="24"/>
                      <w:szCs w:val="24"/>
                    </w:rPr>
                  </w:pPr>
                  <w:r w:rsidRPr="005D23E3">
                    <w:rPr>
                      <w:rFonts w:asciiTheme="minorEastAsia" w:hAnsiTheme="minorEastAsia" w:cs="宋体" w:hint="eastAsia"/>
                      <w:kern w:val="0"/>
                      <w:sz w:val="24"/>
                      <w:szCs w:val="24"/>
                    </w:rPr>
                    <w:t>三、从事放射性同位素实验操作的人员必须持有环保局颁发的放射性同位素上岗资格证。无证人员一律不得入内。</w:t>
                  </w:r>
                </w:p>
                <w:p w14:paraId="06EDDA28" w14:textId="77777777" w:rsidR="005D23E3" w:rsidRPr="005D23E3" w:rsidRDefault="005D23E3" w:rsidP="005D23E3">
                  <w:pPr>
                    <w:widowControl/>
                    <w:spacing w:line="500" w:lineRule="exact"/>
                    <w:ind w:firstLineChars="200" w:firstLine="480"/>
                    <w:jc w:val="left"/>
                    <w:rPr>
                      <w:rFonts w:ascii="宋体" w:eastAsia="宋体" w:hAnsi="宋体" w:cs="宋体"/>
                      <w:kern w:val="0"/>
                      <w:sz w:val="24"/>
                      <w:szCs w:val="24"/>
                    </w:rPr>
                  </w:pPr>
                  <w:r w:rsidRPr="005D23E3">
                    <w:rPr>
                      <w:rFonts w:asciiTheme="minorEastAsia" w:hAnsiTheme="minorEastAsia" w:cs="宋体" w:hint="eastAsia"/>
                      <w:kern w:val="0"/>
                      <w:sz w:val="24"/>
                      <w:szCs w:val="24"/>
                    </w:rPr>
                    <w:t>四、从事放射性同位素操作的人员要熟悉放射性同位素操作基本知识，认真阅读放射性同位素操作规程、安全管理制度等项规定，服从同位素实验室管理人员的指导。</w:t>
                  </w:r>
                </w:p>
                <w:p w14:paraId="6DD6E4D4" w14:textId="77777777" w:rsidR="005D23E3" w:rsidRPr="005D23E3" w:rsidRDefault="005D23E3" w:rsidP="005D23E3">
                  <w:pPr>
                    <w:widowControl/>
                    <w:spacing w:line="500" w:lineRule="exact"/>
                    <w:ind w:firstLineChars="200" w:firstLine="480"/>
                    <w:jc w:val="left"/>
                    <w:rPr>
                      <w:rFonts w:ascii="宋体" w:eastAsia="宋体" w:hAnsi="宋体" w:cs="宋体"/>
                      <w:kern w:val="0"/>
                      <w:sz w:val="24"/>
                      <w:szCs w:val="24"/>
                    </w:rPr>
                  </w:pPr>
                  <w:r w:rsidRPr="005D23E3">
                    <w:rPr>
                      <w:rFonts w:asciiTheme="minorEastAsia" w:hAnsiTheme="minorEastAsia" w:cs="宋体" w:hint="eastAsia"/>
                      <w:kern w:val="0"/>
                      <w:sz w:val="24"/>
                      <w:szCs w:val="24"/>
                    </w:rPr>
                    <w:t>五、使用放射性同位素过程中，必须严格按操作规程操作。</w:t>
                  </w:r>
                </w:p>
                <w:p w14:paraId="681590F9" w14:textId="77777777" w:rsidR="005D23E3" w:rsidRPr="005D23E3" w:rsidRDefault="005D23E3" w:rsidP="005D23E3">
                  <w:pPr>
                    <w:widowControl/>
                    <w:spacing w:line="500" w:lineRule="exact"/>
                    <w:ind w:firstLineChars="200" w:firstLine="480"/>
                    <w:jc w:val="left"/>
                    <w:rPr>
                      <w:rFonts w:ascii="宋体" w:eastAsia="宋体" w:hAnsi="宋体" w:cs="宋体"/>
                      <w:kern w:val="0"/>
                      <w:sz w:val="24"/>
                      <w:szCs w:val="24"/>
                    </w:rPr>
                  </w:pPr>
                  <w:r w:rsidRPr="005D23E3">
                    <w:rPr>
                      <w:rFonts w:asciiTheme="minorEastAsia" w:hAnsiTheme="minorEastAsia" w:cs="宋体" w:hint="eastAsia"/>
                      <w:kern w:val="0"/>
                      <w:sz w:val="24"/>
                      <w:szCs w:val="24"/>
                    </w:rPr>
                    <w:t>六、实验过程中放射源取出和放回时，应对放射源的名称、编号、枚数等认真仔细核对，确认无误后，放入专用保险柜储存。</w:t>
                  </w:r>
                </w:p>
                <w:p w14:paraId="1E679952" w14:textId="77777777" w:rsidR="005D23E3" w:rsidRPr="005D23E3" w:rsidRDefault="005D23E3" w:rsidP="005D23E3">
                  <w:pPr>
                    <w:widowControl/>
                    <w:spacing w:line="500" w:lineRule="exact"/>
                    <w:ind w:firstLineChars="200" w:firstLine="480"/>
                    <w:jc w:val="left"/>
                    <w:rPr>
                      <w:rFonts w:ascii="宋体" w:eastAsia="宋体" w:hAnsi="宋体" w:cs="宋体"/>
                      <w:kern w:val="0"/>
                      <w:sz w:val="24"/>
                      <w:szCs w:val="24"/>
                    </w:rPr>
                  </w:pPr>
                  <w:r w:rsidRPr="005D23E3">
                    <w:rPr>
                      <w:rFonts w:asciiTheme="minorEastAsia" w:hAnsiTheme="minorEastAsia" w:cs="宋体" w:hint="eastAsia"/>
                      <w:kern w:val="0"/>
                      <w:sz w:val="24"/>
                      <w:szCs w:val="24"/>
                    </w:rPr>
                    <w:t>七、实验完成后，放射性同位素废液</w:t>
                  </w:r>
                  <w:proofErr w:type="gramStart"/>
                  <w:r w:rsidRPr="005D23E3">
                    <w:rPr>
                      <w:rFonts w:asciiTheme="minorEastAsia" w:hAnsiTheme="minorEastAsia" w:cs="宋体" w:hint="eastAsia"/>
                      <w:kern w:val="0"/>
                      <w:sz w:val="24"/>
                      <w:szCs w:val="24"/>
                    </w:rPr>
                    <w:t>和废固放入</w:t>
                  </w:r>
                  <w:proofErr w:type="gramEnd"/>
                  <w:r w:rsidRPr="005D23E3">
                    <w:rPr>
                      <w:rFonts w:asciiTheme="minorEastAsia" w:hAnsiTheme="minorEastAsia" w:cs="宋体" w:hint="eastAsia"/>
                      <w:kern w:val="0"/>
                      <w:sz w:val="24"/>
                      <w:szCs w:val="24"/>
                    </w:rPr>
                    <w:t>指定容器内，集中按有关规定处置，不准私自排放。</w:t>
                  </w:r>
                </w:p>
                <w:p w14:paraId="077191BE" w14:textId="77777777" w:rsidR="005D23E3" w:rsidRPr="005D23E3" w:rsidRDefault="005D23E3" w:rsidP="005D23E3">
                  <w:pPr>
                    <w:widowControl/>
                    <w:spacing w:line="500" w:lineRule="exact"/>
                    <w:ind w:firstLineChars="200" w:firstLine="480"/>
                    <w:jc w:val="left"/>
                    <w:rPr>
                      <w:rFonts w:ascii="宋体" w:eastAsia="宋体" w:hAnsi="宋体" w:cs="宋体"/>
                      <w:kern w:val="0"/>
                      <w:sz w:val="24"/>
                      <w:szCs w:val="24"/>
                    </w:rPr>
                  </w:pPr>
                  <w:r w:rsidRPr="005D23E3">
                    <w:rPr>
                      <w:rFonts w:asciiTheme="minorEastAsia" w:hAnsiTheme="minorEastAsia" w:cs="宋体" w:hint="eastAsia"/>
                      <w:kern w:val="0"/>
                      <w:sz w:val="24"/>
                      <w:szCs w:val="24"/>
                    </w:rPr>
                    <w:t>八、实验结束后，由实验室管理人员测试实验工作台面污染情况并签字。造成污染的，应立即进行清洁处理。造成严重放射性事故的要立即上报学院和</w:t>
                  </w:r>
                  <w:proofErr w:type="gramStart"/>
                  <w:r w:rsidRPr="005D23E3">
                    <w:rPr>
                      <w:rFonts w:asciiTheme="minorEastAsia" w:hAnsiTheme="minorEastAsia" w:cs="宋体" w:hint="eastAsia"/>
                      <w:kern w:val="0"/>
                      <w:sz w:val="24"/>
                      <w:szCs w:val="24"/>
                    </w:rPr>
                    <w:t>校领导</w:t>
                  </w:r>
                  <w:proofErr w:type="gramEnd"/>
                  <w:r w:rsidRPr="005D23E3">
                    <w:rPr>
                      <w:rFonts w:asciiTheme="minorEastAsia" w:hAnsiTheme="minorEastAsia" w:cs="宋体" w:hint="eastAsia"/>
                      <w:kern w:val="0"/>
                      <w:sz w:val="24"/>
                      <w:szCs w:val="24"/>
                    </w:rPr>
                    <w:t>，启动事故应急预案予以处置。</w:t>
                  </w:r>
                </w:p>
                <w:p w14:paraId="2AF0ED48" w14:textId="77777777" w:rsidR="005D23E3" w:rsidRPr="005D23E3" w:rsidRDefault="005D23E3" w:rsidP="005D23E3">
                  <w:pPr>
                    <w:widowControl/>
                    <w:spacing w:line="500" w:lineRule="exact"/>
                    <w:ind w:firstLineChars="200" w:firstLine="480"/>
                    <w:jc w:val="left"/>
                    <w:rPr>
                      <w:rFonts w:ascii="宋体" w:eastAsia="宋体" w:hAnsi="宋体" w:cs="宋体"/>
                      <w:kern w:val="0"/>
                      <w:sz w:val="24"/>
                      <w:szCs w:val="24"/>
                    </w:rPr>
                  </w:pPr>
                  <w:r w:rsidRPr="005D23E3">
                    <w:rPr>
                      <w:rFonts w:asciiTheme="minorEastAsia" w:hAnsiTheme="minorEastAsia" w:cs="宋体" w:hint="eastAsia"/>
                      <w:kern w:val="0"/>
                      <w:sz w:val="24"/>
                      <w:szCs w:val="24"/>
                    </w:rPr>
                    <w:t>九、要求实验人员做到实验前需在管理人员处登记，并将实验使用放射性同位素等情况要如实填写，实验期间对实验室水电、门窗、安全、卫生等情况负责监督，实验结束后负责进行清洁。</w:t>
                  </w:r>
                </w:p>
                <w:p w14:paraId="77CBB307" w14:textId="77777777" w:rsidR="005D23E3" w:rsidRPr="005D23E3" w:rsidRDefault="005D23E3" w:rsidP="005D23E3">
                  <w:pPr>
                    <w:widowControl/>
                    <w:spacing w:line="500" w:lineRule="exact"/>
                    <w:jc w:val="left"/>
                    <w:rPr>
                      <w:rFonts w:ascii="宋体" w:eastAsia="宋体" w:hAnsi="宋体" w:cs="宋体"/>
                      <w:kern w:val="0"/>
                      <w:sz w:val="24"/>
                      <w:szCs w:val="24"/>
                    </w:rPr>
                  </w:pPr>
                  <w:r w:rsidRPr="005D23E3">
                    <w:rPr>
                      <w:rFonts w:asciiTheme="minorEastAsia" w:hAnsiTheme="minorEastAsia" w:cs="宋体" w:hint="eastAsia"/>
                      <w:kern w:val="0"/>
                      <w:sz w:val="24"/>
                      <w:szCs w:val="24"/>
                    </w:rPr>
                    <w:t> </w:t>
                  </w:r>
                </w:p>
                <w:p w14:paraId="5CA00582" w14:textId="77777777" w:rsidR="005D23E3" w:rsidRPr="005D23E3" w:rsidRDefault="005D23E3" w:rsidP="005D23E3">
                  <w:pPr>
                    <w:widowControl/>
                    <w:spacing w:line="500" w:lineRule="exact"/>
                    <w:jc w:val="center"/>
                    <w:rPr>
                      <w:rFonts w:ascii="宋体" w:eastAsia="宋体" w:hAnsi="宋体" w:cs="宋体"/>
                      <w:kern w:val="0"/>
                      <w:sz w:val="24"/>
                      <w:szCs w:val="24"/>
                    </w:rPr>
                  </w:pPr>
                  <w:r w:rsidRPr="005D23E3">
                    <w:rPr>
                      <w:rFonts w:asciiTheme="minorEastAsia" w:hAnsiTheme="minorEastAsia" w:cs="宋体" w:hint="eastAsia"/>
                      <w:b/>
                      <w:kern w:val="0"/>
                      <w:sz w:val="28"/>
                      <w:szCs w:val="28"/>
                    </w:rPr>
                    <w:t>辐射防护、安全保卫和设备检修维护制度</w:t>
                  </w:r>
                </w:p>
                <w:p w14:paraId="020030B6" w14:textId="77777777" w:rsidR="005D23E3" w:rsidRPr="005D23E3" w:rsidRDefault="005D23E3" w:rsidP="005D23E3">
                  <w:pPr>
                    <w:widowControl/>
                    <w:spacing w:line="500" w:lineRule="exact"/>
                    <w:ind w:firstLineChars="200" w:firstLine="480"/>
                    <w:jc w:val="left"/>
                    <w:rPr>
                      <w:rFonts w:ascii="宋体" w:eastAsia="宋体" w:hAnsi="宋体" w:cs="宋体"/>
                      <w:kern w:val="0"/>
                      <w:sz w:val="24"/>
                      <w:szCs w:val="24"/>
                    </w:rPr>
                  </w:pPr>
                  <w:r w:rsidRPr="005D23E3">
                    <w:rPr>
                      <w:rFonts w:asciiTheme="minorEastAsia" w:hAnsiTheme="minorEastAsia" w:cs="宋体" w:hint="eastAsia"/>
                      <w:kern w:val="0"/>
                      <w:sz w:val="24"/>
                      <w:szCs w:val="24"/>
                    </w:rPr>
                    <w:t>一、放射性同位素必须存储在指定的场所，由专职库房管理人员统一管理，其他人员不得擅入。</w:t>
                  </w:r>
                </w:p>
                <w:p w14:paraId="5C59597B" w14:textId="77777777" w:rsidR="005D23E3" w:rsidRPr="005D23E3" w:rsidRDefault="005D23E3" w:rsidP="005D23E3">
                  <w:pPr>
                    <w:widowControl/>
                    <w:spacing w:line="500" w:lineRule="exact"/>
                    <w:jc w:val="left"/>
                    <w:rPr>
                      <w:rFonts w:ascii="宋体" w:eastAsia="宋体" w:hAnsi="宋体" w:cs="宋体"/>
                      <w:kern w:val="0"/>
                      <w:sz w:val="24"/>
                      <w:szCs w:val="24"/>
                    </w:rPr>
                  </w:pPr>
                  <w:r w:rsidRPr="005D23E3">
                    <w:rPr>
                      <w:rFonts w:asciiTheme="minorEastAsia" w:hAnsiTheme="minorEastAsia" w:cs="宋体" w:hint="eastAsia"/>
                      <w:kern w:val="0"/>
                      <w:sz w:val="24"/>
                      <w:szCs w:val="24"/>
                    </w:rPr>
                    <w:t xml:space="preserve">    二、放射工作人员必须持证上岗。</w:t>
                  </w:r>
                </w:p>
                <w:p w14:paraId="6ACAB9B2" w14:textId="77777777" w:rsidR="005D23E3" w:rsidRPr="005D23E3" w:rsidRDefault="005D23E3" w:rsidP="005D23E3">
                  <w:pPr>
                    <w:widowControl/>
                    <w:spacing w:line="500" w:lineRule="exact"/>
                    <w:jc w:val="left"/>
                    <w:rPr>
                      <w:rFonts w:ascii="宋体" w:eastAsia="宋体" w:hAnsi="宋体" w:cs="宋体"/>
                      <w:kern w:val="0"/>
                      <w:sz w:val="24"/>
                      <w:szCs w:val="24"/>
                    </w:rPr>
                  </w:pPr>
                  <w:r w:rsidRPr="005D23E3">
                    <w:rPr>
                      <w:rFonts w:asciiTheme="minorEastAsia" w:hAnsiTheme="minorEastAsia" w:cs="宋体" w:hint="eastAsia"/>
                      <w:kern w:val="0"/>
                      <w:sz w:val="24"/>
                      <w:szCs w:val="24"/>
                    </w:rPr>
                    <w:lastRenderedPageBreak/>
                    <w:t xml:space="preserve">    三、进入放射性同位素存储场所取用放射性同位素时，必须穿防护服。</w:t>
                  </w:r>
                </w:p>
                <w:p w14:paraId="7E42D5B9" w14:textId="77777777" w:rsidR="005D23E3" w:rsidRPr="005D23E3" w:rsidRDefault="005D23E3" w:rsidP="005D23E3">
                  <w:pPr>
                    <w:widowControl/>
                    <w:spacing w:line="500" w:lineRule="exact"/>
                    <w:jc w:val="left"/>
                    <w:rPr>
                      <w:rFonts w:ascii="宋体" w:eastAsia="宋体" w:hAnsi="宋体" w:cs="宋体"/>
                      <w:kern w:val="0"/>
                      <w:sz w:val="24"/>
                      <w:szCs w:val="24"/>
                    </w:rPr>
                  </w:pPr>
                  <w:r w:rsidRPr="005D23E3">
                    <w:rPr>
                      <w:rFonts w:asciiTheme="minorEastAsia" w:hAnsiTheme="minorEastAsia" w:cs="宋体" w:hint="eastAsia"/>
                      <w:kern w:val="0"/>
                      <w:sz w:val="24"/>
                      <w:szCs w:val="24"/>
                    </w:rPr>
                    <w:t xml:space="preserve">    四、放射工作人员应定期进行放射性同位素的核查工作，定期向资产设备处技术安全办公室汇报放射性同位素的使用和管理情况，发现问题及时向各职能部门报告，妥善处理。</w:t>
                  </w:r>
                </w:p>
                <w:p w14:paraId="650E2858" w14:textId="77777777" w:rsidR="005D23E3" w:rsidRPr="005D23E3" w:rsidRDefault="005D23E3" w:rsidP="005D23E3">
                  <w:pPr>
                    <w:widowControl/>
                    <w:spacing w:line="500" w:lineRule="exact"/>
                    <w:ind w:firstLineChars="200" w:firstLine="480"/>
                    <w:jc w:val="left"/>
                    <w:rPr>
                      <w:rFonts w:ascii="宋体" w:eastAsia="宋体" w:hAnsi="宋体" w:cs="宋体"/>
                      <w:kern w:val="0"/>
                      <w:sz w:val="24"/>
                      <w:szCs w:val="24"/>
                    </w:rPr>
                  </w:pPr>
                  <w:r w:rsidRPr="005D23E3">
                    <w:rPr>
                      <w:rFonts w:asciiTheme="minorEastAsia" w:hAnsiTheme="minorEastAsia" w:cs="宋体" w:hint="eastAsia"/>
                      <w:kern w:val="0"/>
                      <w:sz w:val="24"/>
                      <w:szCs w:val="24"/>
                    </w:rPr>
                    <w:t>五、放射工作人员应随时监测本人及</w:t>
                  </w:r>
                  <w:proofErr w:type="gramStart"/>
                  <w:r w:rsidRPr="005D23E3">
                    <w:rPr>
                      <w:rFonts w:asciiTheme="minorEastAsia" w:hAnsiTheme="minorEastAsia" w:cs="宋体" w:hint="eastAsia"/>
                      <w:kern w:val="0"/>
                      <w:sz w:val="24"/>
                      <w:szCs w:val="24"/>
                    </w:rPr>
                    <w:t>涉源人员</w:t>
                  </w:r>
                  <w:proofErr w:type="gramEnd"/>
                  <w:r w:rsidRPr="005D23E3">
                    <w:rPr>
                      <w:rFonts w:asciiTheme="minorEastAsia" w:hAnsiTheme="minorEastAsia" w:cs="宋体" w:hint="eastAsia"/>
                      <w:kern w:val="0"/>
                      <w:sz w:val="24"/>
                      <w:szCs w:val="24"/>
                    </w:rPr>
                    <w:t>的受辐照剂量。</w:t>
                  </w:r>
                </w:p>
                <w:p w14:paraId="6B2EA7D6" w14:textId="77777777" w:rsidR="005D23E3" w:rsidRPr="005D23E3" w:rsidRDefault="005D23E3" w:rsidP="005D23E3">
                  <w:pPr>
                    <w:widowControl/>
                    <w:spacing w:line="500" w:lineRule="exact"/>
                    <w:jc w:val="left"/>
                    <w:rPr>
                      <w:rFonts w:ascii="宋体" w:eastAsia="宋体" w:hAnsi="宋体" w:cs="宋体"/>
                      <w:kern w:val="0"/>
                      <w:sz w:val="24"/>
                      <w:szCs w:val="24"/>
                    </w:rPr>
                  </w:pPr>
                  <w:r w:rsidRPr="005D23E3">
                    <w:rPr>
                      <w:rFonts w:asciiTheme="minorEastAsia" w:hAnsiTheme="minorEastAsia" w:cs="宋体" w:hint="eastAsia"/>
                      <w:kern w:val="0"/>
                      <w:sz w:val="24"/>
                      <w:szCs w:val="24"/>
                    </w:rPr>
                    <w:t xml:space="preserve">    六、放射工作人员必须定期检测剂量仪器、报警装置等的工作状态，出现问题及时向有关部门报修，争取在较短时间内使仪器恢复正常。</w:t>
                  </w:r>
                </w:p>
                <w:p w14:paraId="77E99DD9" w14:textId="77777777" w:rsidR="005D23E3" w:rsidRPr="005D23E3" w:rsidRDefault="005D23E3" w:rsidP="005D23E3">
                  <w:pPr>
                    <w:widowControl/>
                    <w:spacing w:line="500" w:lineRule="exact"/>
                    <w:jc w:val="left"/>
                    <w:rPr>
                      <w:rFonts w:ascii="宋体" w:eastAsia="宋体" w:hAnsi="宋体" w:cs="宋体"/>
                      <w:kern w:val="0"/>
                      <w:sz w:val="24"/>
                      <w:szCs w:val="24"/>
                    </w:rPr>
                  </w:pPr>
                  <w:r w:rsidRPr="005D23E3">
                    <w:rPr>
                      <w:rFonts w:asciiTheme="minorEastAsia" w:hAnsiTheme="minorEastAsia" w:cs="宋体" w:hint="eastAsia"/>
                      <w:kern w:val="0"/>
                      <w:sz w:val="24"/>
                      <w:szCs w:val="24"/>
                    </w:rPr>
                    <w:t xml:space="preserve">    七、实验使用放射源，必须由任课教师向辐射工作人员提出用源申请，详细说明用途、使用时间等情况，并</w:t>
                  </w:r>
                  <w:proofErr w:type="gramStart"/>
                  <w:r w:rsidRPr="005D23E3">
                    <w:rPr>
                      <w:rFonts w:asciiTheme="minorEastAsia" w:hAnsiTheme="minorEastAsia" w:cs="宋体" w:hint="eastAsia"/>
                      <w:kern w:val="0"/>
                      <w:sz w:val="24"/>
                      <w:szCs w:val="24"/>
                    </w:rPr>
                    <w:t>填写借源记录</w:t>
                  </w:r>
                  <w:proofErr w:type="gramEnd"/>
                  <w:r w:rsidRPr="005D23E3">
                    <w:rPr>
                      <w:rFonts w:asciiTheme="minorEastAsia" w:hAnsiTheme="minorEastAsia" w:cs="宋体" w:hint="eastAsia"/>
                      <w:kern w:val="0"/>
                      <w:sz w:val="24"/>
                      <w:szCs w:val="24"/>
                    </w:rPr>
                    <w:t>，使用后必须及时归还。放射源的测量必须在装置内进行，不能随便搁放。</w:t>
                  </w:r>
                </w:p>
                <w:p w14:paraId="58597741" w14:textId="77777777" w:rsidR="005D23E3" w:rsidRPr="005D23E3" w:rsidRDefault="005D23E3" w:rsidP="005D23E3">
                  <w:pPr>
                    <w:widowControl/>
                    <w:spacing w:line="500" w:lineRule="exact"/>
                    <w:jc w:val="left"/>
                    <w:rPr>
                      <w:rFonts w:ascii="宋体" w:eastAsia="宋体" w:hAnsi="宋体" w:cs="宋体"/>
                      <w:kern w:val="0"/>
                      <w:sz w:val="24"/>
                      <w:szCs w:val="24"/>
                    </w:rPr>
                  </w:pPr>
                  <w:r w:rsidRPr="005D23E3">
                    <w:rPr>
                      <w:rFonts w:asciiTheme="minorEastAsia" w:hAnsiTheme="minorEastAsia" w:cs="宋体" w:hint="eastAsia"/>
                      <w:kern w:val="0"/>
                      <w:sz w:val="24"/>
                      <w:szCs w:val="24"/>
                    </w:rPr>
                    <w:t xml:space="preserve">    八、对不遵守规则，造成事故的责任人，根据有关规定严肃处理。</w:t>
                  </w:r>
                </w:p>
                <w:p w14:paraId="7B40E854" w14:textId="77777777" w:rsidR="005D23E3" w:rsidRPr="005D23E3" w:rsidRDefault="005D23E3" w:rsidP="005D23E3">
                  <w:pPr>
                    <w:widowControl/>
                    <w:spacing w:line="500" w:lineRule="exact"/>
                    <w:jc w:val="left"/>
                    <w:rPr>
                      <w:rFonts w:ascii="宋体" w:eastAsia="宋体" w:hAnsi="宋体" w:cs="宋体"/>
                      <w:kern w:val="0"/>
                      <w:sz w:val="24"/>
                      <w:szCs w:val="24"/>
                    </w:rPr>
                  </w:pPr>
                  <w:r w:rsidRPr="005D23E3">
                    <w:rPr>
                      <w:rFonts w:asciiTheme="minorEastAsia" w:hAnsiTheme="minorEastAsia" w:cs="宋体" w:hint="eastAsia"/>
                      <w:kern w:val="0"/>
                      <w:sz w:val="24"/>
                      <w:szCs w:val="24"/>
                    </w:rPr>
                    <w:t> </w:t>
                  </w:r>
                </w:p>
                <w:p w14:paraId="041DD80E" w14:textId="77777777" w:rsidR="005D23E3" w:rsidRPr="005D23E3" w:rsidRDefault="005D23E3" w:rsidP="005D23E3">
                  <w:pPr>
                    <w:widowControl/>
                    <w:spacing w:line="500" w:lineRule="exact"/>
                    <w:jc w:val="center"/>
                    <w:rPr>
                      <w:rFonts w:ascii="宋体" w:eastAsia="宋体" w:hAnsi="宋体" w:cs="宋体"/>
                      <w:kern w:val="0"/>
                      <w:sz w:val="24"/>
                      <w:szCs w:val="24"/>
                    </w:rPr>
                  </w:pPr>
                  <w:r w:rsidRPr="005D23E3">
                    <w:rPr>
                      <w:rFonts w:asciiTheme="minorEastAsia" w:hAnsiTheme="minorEastAsia" w:cs="宋体" w:hint="eastAsia"/>
                      <w:b/>
                      <w:kern w:val="0"/>
                      <w:sz w:val="28"/>
                      <w:szCs w:val="28"/>
                    </w:rPr>
                    <w:t>放射工作人员培训计划</w:t>
                  </w:r>
                </w:p>
                <w:p w14:paraId="07F6362E" w14:textId="77777777" w:rsidR="005D23E3" w:rsidRPr="005D23E3" w:rsidRDefault="005D23E3" w:rsidP="005D23E3">
                  <w:pPr>
                    <w:widowControl/>
                    <w:spacing w:line="500" w:lineRule="exact"/>
                    <w:ind w:firstLineChars="200" w:firstLine="480"/>
                    <w:jc w:val="left"/>
                    <w:rPr>
                      <w:rFonts w:ascii="宋体" w:eastAsia="宋体" w:hAnsi="宋体" w:cs="宋体"/>
                      <w:kern w:val="0"/>
                      <w:sz w:val="24"/>
                      <w:szCs w:val="24"/>
                    </w:rPr>
                  </w:pPr>
                  <w:r w:rsidRPr="005D23E3">
                    <w:rPr>
                      <w:rFonts w:asciiTheme="minorEastAsia" w:hAnsiTheme="minorEastAsia" w:cs="宋体" w:hint="eastAsia"/>
                      <w:kern w:val="0"/>
                      <w:sz w:val="24"/>
                      <w:szCs w:val="24"/>
                    </w:rPr>
                    <w:t>一、所有放射工作人员必须通过所在地、市级环境保护部门举办的辐射安全和防护专业知识及相关法律法规的培训和考核，取得岗位培训合格证。</w:t>
                  </w:r>
                </w:p>
                <w:p w14:paraId="0B8932D2" w14:textId="77777777" w:rsidR="005D23E3" w:rsidRPr="005D23E3" w:rsidRDefault="005D23E3" w:rsidP="005D23E3">
                  <w:pPr>
                    <w:widowControl/>
                    <w:spacing w:line="500" w:lineRule="exact"/>
                    <w:ind w:firstLineChars="200" w:firstLine="480"/>
                    <w:jc w:val="left"/>
                    <w:rPr>
                      <w:rFonts w:ascii="宋体" w:eastAsia="宋体" w:hAnsi="宋体" w:cs="宋体"/>
                      <w:kern w:val="0"/>
                      <w:sz w:val="24"/>
                      <w:szCs w:val="24"/>
                    </w:rPr>
                  </w:pPr>
                  <w:r w:rsidRPr="005D23E3">
                    <w:rPr>
                      <w:rFonts w:asciiTheme="minorEastAsia" w:hAnsiTheme="minorEastAsia" w:cs="宋体" w:hint="eastAsia"/>
                      <w:kern w:val="0"/>
                      <w:sz w:val="24"/>
                      <w:szCs w:val="24"/>
                    </w:rPr>
                    <w:t>二、使用单位要定期组织放射工作人员学习和贯彻《中华人民共和国污染防治法》、《放射性同位素与射线装置安全和防护条例》、《放射性同位素与射线装置安全许可管理办法》等国家有关法律、法规。</w:t>
                  </w:r>
                </w:p>
                <w:p w14:paraId="296F46EE" w14:textId="77777777" w:rsidR="005D23E3" w:rsidRPr="005D23E3" w:rsidRDefault="005D23E3" w:rsidP="005D23E3">
                  <w:pPr>
                    <w:widowControl/>
                    <w:spacing w:line="500" w:lineRule="exact"/>
                    <w:ind w:firstLineChars="200" w:firstLine="480"/>
                    <w:jc w:val="left"/>
                    <w:rPr>
                      <w:rFonts w:ascii="宋体" w:eastAsia="宋体" w:hAnsi="宋体" w:cs="宋体"/>
                      <w:kern w:val="0"/>
                      <w:sz w:val="24"/>
                      <w:szCs w:val="24"/>
                    </w:rPr>
                  </w:pPr>
                  <w:r w:rsidRPr="005D23E3">
                    <w:rPr>
                      <w:rFonts w:asciiTheme="minorEastAsia" w:hAnsiTheme="minorEastAsia" w:cs="宋体" w:hint="eastAsia"/>
                      <w:kern w:val="0"/>
                      <w:sz w:val="24"/>
                      <w:szCs w:val="24"/>
                    </w:rPr>
                    <w:t>三、使用单位要定期组织放射工作人员学习和贯彻《中国石油大学（华东）放射工作安全管理办法》和《中国石油大学（华东）辐射事故应急响应方案（试行）》及其他管理制度。</w:t>
                  </w:r>
                </w:p>
                <w:p w14:paraId="2D00EB7C" w14:textId="77777777" w:rsidR="005D23E3" w:rsidRPr="005D23E3" w:rsidRDefault="005D23E3" w:rsidP="005D23E3">
                  <w:pPr>
                    <w:widowControl/>
                    <w:spacing w:line="500" w:lineRule="exact"/>
                    <w:ind w:firstLineChars="200" w:firstLine="480"/>
                    <w:jc w:val="left"/>
                    <w:rPr>
                      <w:rFonts w:ascii="宋体" w:eastAsia="宋体" w:hAnsi="宋体" w:cs="宋体"/>
                      <w:kern w:val="0"/>
                      <w:sz w:val="24"/>
                      <w:szCs w:val="24"/>
                    </w:rPr>
                  </w:pPr>
                  <w:r w:rsidRPr="005D23E3">
                    <w:rPr>
                      <w:rFonts w:asciiTheme="minorEastAsia" w:hAnsiTheme="minorEastAsia" w:cs="宋体" w:hint="eastAsia"/>
                      <w:kern w:val="0"/>
                      <w:sz w:val="24"/>
                      <w:szCs w:val="24"/>
                    </w:rPr>
                    <w:t>四、资产设备处技术安全办公室每学期组织二次集中学习，组织放射工作人员学习关于放射性同位素及射线装置的安全和防护知识，以增强教学、科研及医疗工作的能力。</w:t>
                  </w:r>
                </w:p>
                <w:p w14:paraId="1756B16A" w14:textId="77777777" w:rsidR="005D23E3" w:rsidRPr="005D23E3" w:rsidRDefault="005D23E3" w:rsidP="005D23E3">
                  <w:pPr>
                    <w:widowControl/>
                    <w:spacing w:line="500" w:lineRule="exact"/>
                    <w:ind w:firstLineChars="200" w:firstLine="480"/>
                    <w:jc w:val="left"/>
                    <w:rPr>
                      <w:rFonts w:ascii="宋体" w:eastAsia="宋体" w:hAnsi="宋体" w:cs="宋体"/>
                      <w:kern w:val="0"/>
                      <w:sz w:val="24"/>
                      <w:szCs w:val="24"/>
                    </w:rPr>
                  </w:pPr>
                  <w:r w:rsidRPr="005D23E3">
                    <w:rPr>
                      <w:rFonts w:asciiTheme="minorEastAsia" w:hAnsiTheme="minorEastAsia" w:cs="宋体" w:hint="eastAsia"/>
                      <w:kern w:val="0"/>
                      <w:sz w:val="24"/>
                      <w:szCs w:val="24"/>
                    </w:rPr>
                    <w:t>五、资产设备处技术安全办公室定期组织进行放射性事故应急预案演习培训。</w:t>
                  </w:r>
                </w:p>
                <w:p w14:paraId="73E10047" w14:textId="77777777" w:rsidR="005D23E3" w:rsidRPr="005D23E3" w:rsidRDefault="005D23E3" w:rsidP="005D23E3">
                  <w:pPr>
                    <w:widowControl/>
                    <w:spacing w:line="500" w:lineRule="exact"/>
                    <w:jc w:val="left"/>
                    <w:rPr>
                      <w:rFonts w:ascii="宋体" w:eastAsia="宋体" w:hAnsi="宋体" w:cs="宋体"/>
                      <w:kern w:val="0"/>
                      <w:sz w:val="24"/>
                      <w:szCs w:val="24"/>
                    </w:rPr>
                  </w:pPr>
                  <w:r w:rsidRPr="005D23E3">
                    <w:rPr>
                      <w:rFonts w:asciiTheme="minorEastAsia" w:hAnsiTheme="minorEastAsia" w:cs="宋体" w:hint="eastAsia"/>
                      <w:kern w:val="0"/>
                      <w:sz w:val="24"/>
                      <w:szCs w:val="24"/>
                    </w:rPr>
                    <w:t> </w:t>
                  </w:r>
                </w:p>
                <w:p w14:paraId="6814D017" w14:textId="77777777" w:rsidR="005D23E3" w:rsidRDefault="005D23E3" w:rsidP="005D23E3">
                  <w:pPr>
                    <w:widowControl/>
                    <w:spacing w:line="500" w:lineRule="exact"/>
                    <w:jc w:val="center"/>
                    <w:rPr>
                      <w:rFonts w:asciiTheme="minorEastAsia" w:hAnsiTheme="minorEastAsia" w:cs="宋体"/>
                      <w:b/>
                      <w:kern w:val="0"/>
                      <w:sz w:val="28"/>
                      <w:szCs w:val="28"/>
                    </w:rPr>
                  </w:pPr>
                </w:p>
                <w:p w14:paraId="19D49CA8" w14:textId="789E32EE" w:rsidR="005D23E3" w:rsidRPr="005D23E3" w:rsidRDefault="005D23E3" w:rsidP="005D23E3">
                  <w:pPr>
                    <w:widowControl/>
                    <w:spacing w:line="500" w:lineRule="exact"/>
                    <w:jc w:val="center"/>
                    <w:rPr>
                      <w:rFonts w:ascii="宋体" w:eastAsia="宋体" w:hAnsi="宋体" w:cs="宋体"/>
                      <w:kern w:val="0"/>
                      <w:sz w:val="24"/>
                      <w:szCs w:val="24"/>
                    </w:rPr>
                  </w:pPr>
                  <w:bookmarkStart w:id="0" w:name="_GoBack"/>
                  <w:bookmarkEnd w:id="0"/>
                  <w:r w:rsidRPr="005D23E3">
                    <w:rPr>
                      <w:rFonts w:asciiTheme="minorEastAsia" w:hAnsiTheme="minorEastAsia" w:cs="宋体" w:hint="eastAsia"/>
                      <w:b/>
                      <w:kern w:val="0"/>
                      <w:sz w:val="28"/>
                      <w:szCs w:val="28"/>
                    </w:rPr>
                    <w:lastRenderedPageBreak/>
                    <w:t>放射工作人员个人剂量管理制度</w:t>
                  </w:r>
                </w:p>
                <w:p w14:paraId="0C8A8C10" w14:textId="77777777" w:rsidR="005D23E3" w:rsidRPr="005D23E3" w:rsidRDefault="005D23E3" w:rsidP="005D23E3">
                  <w:pPr>
                    <w:widowControl/>
                    <w:spacing w:line="500" w:lineRule="exact"/>
                    <w:ind w:firstLineChars="200" w:firstLine="480"/>
                    <w:jc w:val="left"/>
                    <w:rPr>
                      <w:rFonts w:ascii="宋体" w:eastAsia="宋体" w:hAnsi="宋体" w:cs="宋体"/>
                      <w:kern w:val="0"/>
                      <w:sz w:val="24"/>
                      <w:szCs w:val="24"/>
                    </w:rPr>
                  </w:pPr>
                  <w:r w:rsidRPr="005D23E3">
                    <w:rPr>
                      <w:rFonts w:asciiTheme="minorEastAsia" w:hAnsiTheme="minorEastAsia" w:cs="宋体" w:hint="eastAsia"/>
                      <w:kern w:val="0"/>
                      <w:sz w:val="24"/>
                      <w:szCs w:val="24"/>
                    </w:rPr>
                    <w:t xml:space="preserve">一、放射工作单位应当按照国家有关标准、规范的要求，安排本单位的放射工作人员接受个人剂量监测，并遵守下列规定： </w:t>
                  </w:r>
                </w:p>
                <w:p w14:paraId="3A2BE9AD" w14:textId="77777777" w:rsidR="005D23E3" w:rsidRPr="005D23E3" w:rsidRDefault="005D23E3" w:rsidP="005D23E3">
                  <w:pPr>
                    <w:widowControl/>
                    <w:spacing w:line="500" w:lineRule="exact"/>
                    <w:jc w:val="left"/>
                    <w:rPr>
                      <w:rFonts w:ascii="宋体" w:eastAsia="宋体" w:hAnsi="宋体" w:cs="宋体"/>
                      <w:kern w:val="0"/>
                      <w:sz w:val="24"/>
                      <w:szCs w:val="24"/>
                    </w:rPr>
                  </w:pPr>
                  <w:r w:rsidRPr="005D23E3">
                    <w:rPr>
                      <w:rFonts w:asciiTheme="minorEastAsia" w:hAnsiTheme="minorEastAsia" w:cs="宋体" w:hint="eastAsia"/>
                      <w:kern w:val="0"/>
                      <w:sz w:val="24"/>
                      <w:szCs w:val="24"/>
                    </w:rPr>
                    <w:t xml:space="preserve">　　1、外照射个人剂量监测周期一般为30天，最长不应超过90天；内照射个人剂量监测周期按照有关标准执行； </w:t>
                  </w:r>
                </w:p>
                <w:p w14:paraId="41B05D9A" w14:textId="77777777" w:rsidR="005D23E3" w:rsidRPr="005D23E3" w:rsidRDefault="005D23E3" w:rsidP="005D23E3">
                  <w:pPr>
                    <w:widowControl/>
                    <w:spacing w:line="500" w:lineRule="exact"/>
                    <w:jc w:val="left"/>
                    <w:rPr>
                      <w:rFonts w:ascii="宋体" w:eastAsia="宋体" w:hAnsi="宋体" w:cs="宋体"/>
                      <w:kern w:val="0"/>
                      <w:sz w:val="24"/>
                      <w:szCs w:val="24"/>
                    </w:rPr>
                  </w:pPr>
                  <w:r w:rsidRPr="005D23E3">
                    <w:rPr>
                      <w:rFonts w:asciiTheme="minorEastAsia" w:hAnsiTheme="minorEastAsia" w:cs="宋体" w:hint="eastAsia"/>
                      <w:kern w:val="0"/>
                      <w:sz w:val="24"/>
                      <w:szCs w:val="24"/>
                    </w:rPr>
                    <w:t xml:space="preserve">　　2、建立并终生保存个人剂量监测档案； </w:t>
                  </w:r>
                </w:p>
                <w:p w14:paraId="2603A8ED" w14:textId="77777777" w:rsidR="005D23E3" w:rsidRPr="005D23E3" w:rsidRDefault="005D23E3" w:rsidP="005D23E3">
                  <w:pPr>
                    <w:widowControl/>
                    <w:spacing w:line="500" w:lineRule="exact"/>
                    <w:jc w:val="left"/>
                    <w:rPr>
                      <w:rFonts w:ascii="宋体" w:eastAsia="宋体" w:hAnsi="宋体" w:cs="宋体"/>
                      <w:kern w:val="0"/>
                      <w:sz w:val="24"/>
                      <w:szCs w:val="24"/>
                    </w:rPr>
                  </w:pPr>
                  <w:r w:rsidRPr="005D23E3">
                    <w:rPr>
                      <w:rFonts w:asciiTheme="minorEastAsia" w:hAnsiTheme="minorEastAsia" w:cs="宋体" w:hint="eastAsia"/>
                      <w:kern w:val="0"/>
                      <w:sz w:val="24"/>
                      <w:szCs w:val="24"/>
                    </w:rPr>
                    <w:t xml:space="preserve">　　3、允许放射工作人员查阅、复印本人的个人剂量监测档案。 </w:t>
                  </w:r>
                </w:p>
                <w:p w14:paraId="7574469D" w14:textId="77777777" w:rsidR="005D23E3" w:rsidRPr="005D23E3" w:rsidRDefault="005D23E3" w:rsidP="005D23E3">
                  <w:pPr>
                    <w:widowControl/>
                    <w:spacing w:line="500" w:lineRule="exact"/>
                    <w:ind w:firstLineChars="200" w:firstLine="480"/>
                    <w:jc w:val="left"/>
                    <w:rPr>
                      <w:rFonts w:ascii="宋体" w:eastAsia="宋体" w:hAnsi="宋体" w:cs="宋体"/>
                      <w:kern w:val="0"/>
                      <w:sz w:val="24"/>
                      <w:szCs w:val="24"/>
                    </w:rPr>
                  </w:pPr>
                  <w:r w:rsidRPr="005D23E3">
                    <w:rPr>
                      <w:rFonts w:asciiTheme="minorEastAsia" w:hAnsiTheme="minorEastAsia" w:cs="宋体" w:hint="eastAsia"/>
                      <w:kern w:val="0"/>
                      <w:sz w:val="24"/>
                      <w:szCs w:val="24"/>
                    </w:rPr>
                    <w:t xml:space="preserve">二、个人剂量监测档案应当包括： </w:t>
                  </w:r>
                </w:p>
                <w:p w14:paraId="08C5EFEC" w14:textId="77777777" w:rsidR="005D23E3" w:rsidRPr="005D23E3" w:rsidRDefault="005D23E3" w:rsidP="005D23E3">
                  <w:pPr>
                    <w:widowControl/>
                    <w:spacing w:line="500" w:lineRule="exact"/>
                    <w:jc w:val="left"/>
                    <w:rPr>
                      <w:rFonts w:ascii="宋体" w:eastAsia="宋体" w:hAnsi="宋体" w:cs="宋体"/>
                      <w:kern w:val="0"/>
                      <w:sz w:val="24"/>
                      <w:szCs w:val="24"/>
                    </w:rPr>
                  </w:pPr>
                  <w:r w:rsidRPr="005D23E3">
                    <w:rPr>
                      <w:rFonts w:asciiTheme="minorEastAsia" w:hAnsiTheme="minorEastAsia" w:cs="宋体" w:hint="eastAsia"/>
                      <w:kern w:val="0"/>
                      <w:sz w:val="24"/>
                      <w:szCs w:val="24"/>
                    </w:rPr>
                    <w:t xml:space="preserve">　　1、常规监测的方法和结果等相关资料； </w:t>
                  </w:r>
                </w:p>
                <w:p w14:paraId="2C91E004" w14:textId="77777777" w:rsidR="005D23E3" w:rsidRPr="005D23E3" w:rsidRDefault="005D23E3" w:rsidP="005D23E3">
                  <w:pPr>
                    <w:widowControl/>
                    <w:spacing w:line="500" w:lineRule="exact"/>
                    <w:jc w:val="left"/>
                    <w:rPr>
                      <w:rFonts w:ascii="宋体" w:eastAsia="宋体" w:hAnsi="宋体" w:cs="宋体"/>
                      <w:kern w:val="0"/>
                      <w:sz w:val="24"/>
                      <w:szCs w:val="24"/>
                    </w:rPr>
                  </w:pPr>
                  <w:r w:rsidRPr="005D23E3">
                    <w:rPr>
                      <w:rFonts w:asciiTheme="minorEastAsia" w:hAnsiTheme="minorEastAsia" w:cs="宋体" w:hint="eastAsia"/>
                      <w:kern w:val="0"/>
                      <w:sz w:val="24"/>
                      <w:szCs w:val="24"/>
                    </w:rPr>
                    <w:t xml:space="preserve">　　2、应急或者事故中受到照射的剂量和调查报告等相关资料。 </w:t>
                  </w:r>
                </w:p>
                <w:p w14:paraId="734BC487" w14:textId="77777777" w:rsidR="005D23E3" w:rsidRPr="005D23E3" w:rsidRDefault="005D23E3" w:rsidP="005D23E3">
                  <w:pPr>
                    <w:widowControl/>
                    <w:spacing w:line="500" w:lineRule="exact"/>
                    <w:ind w:firstLineChars="200" w:firstLine="480"/>
                    <w:jc w:val="left"/>
                    <w:rPr>
                      <w:rFonts w:ascii="宋体" w:eastAsia="宋体" w:hAnsi="宋体" w:cs="宋体"/>
                      <w:kern w:val="0"/>
                      <w:sz w:val="24"/>
                      <w:szCs w:val="24"/>
                    </w:rPr>
                  </w:pPr>
                  <w:r w:rsidRPr="005D23E3">
                    <w:rPr>
                      <w:rFonts w:asciiTheme="minorEastAsia" w:hAnsiTheme="minorEastAsia" w:cs="宋体" w:hint="eastAsia"/>
                      <w:kern w:val="0"/>
                      <w:sz w:val="24"/>
                      <w:szCs w:val="24"/>
                    </w:rPr>
                    <w:t xml:space="preserve">三、放射工作人员进入放射工作场所，应当遵守下列规定： </w:t>
                  </w:r>
                </w:p>
                <w:p w14:paraId="3CBF6F65" w14:textId="77777777" w:rsidR="005D23E3" w:rsidRPr="005D23E3" w:rsidRDefault="005D23E3" w:rsidP="005D23E3">
                  <w:pPr>
                    <w:widowControl/>
                    <w:spacing w:line="500" w:lineRule="exact"/>
                    <w:ind w:firstLineChars="200" w:firstLine="480"/>
                    <w:jc w:val="left"/>
                    <w:rPr>
                      <w:rFonts w:ascii="宋体" w:eastAsia="宋体" w:hAnsi="宋体" w:cs="宋体"/>
                      <w:kern w:val="0"/>
                      <w:sz w:val="24"/>
                      <w:szCs w:val="24"/>
                    </w:rPr>
                  </w:pPr>
                  <w:r w:rsidRPr="005D23E3">
                    <w:rPr>
                      <w:rFonts w:asciiTheme="minorEastAsia" w:hAnsiTheme="minorEastAsia" w:cs="宋体" w:hint="eastAsia"/>
                      <w:kern w:val="0"/>
                      <w:sz w:val="24"/>
                      <w:szCs w:val="24"/>
                    </w:rPr>
                    <w:t xml:space="preserve">1、正确佩戴个人剂量计； </w:t>
                  </w:r>
                </w:p>
                <w:p w14:paraId="17215561" w14:textId="77777777" w:rsidR="005D23E3" w:rsidRPr="005D23E3" w:rsidRDefault="005D23E3" w:rsidP="005D23E3">
                  <w:pPr>
                    <w:widowControl/>
                    <w:spacing w:line="500" w:lineRule="exact"/>
                    <w:ind w:firstLineChars="200" w:firstLine="480"/>
                    <w:jc w:val="left"/>
                    <w:rPr>
                      <w:rFonts w:ascii="宋体" w:eastAsia="宋体" w:hAnsi="宋体" w:cs="宋体"/>
                      <w:kern w:val="0"/>
                      <w:sz w:val="24"/>
                      <w:szCs w:val="24"/>
                    </w:rPr>
                  </w:pPr>
                  <w:r w:rsidRPr="005D23E3">
                    <w:rPr>
                      <w:rFonts w:asciiTheme="minorEastAsia" w:hAnsiTheme="minorEastAsia" w:cs="宋体" w:hint="eastAsia"/>
                      <w:kern w:val="0"/>
                      <w:sz w:val="24"/>
                      <w:szCs w:val="24"/>
                    </w:rPr>
                    <w:t xml:space="preserve">2、操作结束离开非密封放射性物质工作场所时，按要求进行个人体表、衣物及防护用品的放射性表面污染监测，发现污染要及时处理，做好记录并存档； </w:t>
                  </w:r>
                </w:p>
                <w:p w14:paraId="74D51BFD" w14:textId="77777777" w:rsidR="005D23E3" w:rsidRPr="005D23E3" w:rsidRDefault="005D23E3" w:rsidP="005D23E3">
                  <w:pPr>
                    <w:widowControl/>
                    <w:spacing w:line="500" w:lineRule="exact"/>
                    <w:jc w:val="left"/>
                    <w:rPr>
                      <w:rFonts w:ascii="宋体" w:eastAsia="宋体" w:hAnsi="宋体" w:cs="宋体"/>
                      <w:kern w:val="0"/>
                      <w:sz w:val="24"/>
                      <w:szCs w:val="24"/>
                    </w:rPr>
                  </w:pPr>
                  <w:r w:rsidRPr="005D23E3">
                    <w:rPr>
                      <w:rFonts w:asciiTheme="minorEastAsia" w:hAnsiTheme="minorEastAsia" w:cs="宋体" w:hint="eastAsia"/>
                      <w:kern w:val="0"/>
                      <w:sz w:val="24"/>
                      <w:szCs w:val="24"/>
                    </w:rPr>
                    <w:t xml:space="preserve">　　3、进入辐照装置、工业探伤、放射治疗等强辐射工作场所时，除佩戴常规个人剂量计外，还应当携带报警式剂量计。</w:t>
                  </w:r>
                </w:p>
              </w:tc>
            </w:tr>
          </w:tbl>
          <w:p w14:paraId="3E4E7926" w14:textId="77777777" w:rsidR="005D23E3" w:rsidRPr="005D23E3" w:rsidRDefault="005D23E3" w:rsidP="005D23E3">
            <w:pPr>
              <w:widowControl/>
              <w:jc w:val="left"/>
              <w:rPr>
                <w:rFonts w:ascii="宋体" w:eastAsia="宋体" w:hAnsi="宋体" w:cs="宋体"/>
                <w:kern w:val="0"/>
                <w:sz w:val="24"/>
                <w:szCs w:val="24"/>
              </w:rPr>
            </w:pPr>
          </w:p>
        </w:tc>
      </w:tr>
    </w:tbl>
    <w:p w14:paraId="3E5BD945" w14:textId="77777777" w:rsidR="00DA1368" w:rsidRPr="005D23E3" w:rsidRDefault="00DA1368"/>
    <w:sectPr w:rsidR="00DA1368" w:rsidRPr="005D23E3" w:rsidSect="005D23E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E0F4D" w14:textId="77777777" w:rsidR="00FA130C" w:rsidRDefault="00FA130C" w:rsidP="005D23E3">
      <w:r>
        <w:separator/>
      </w:r>
    </w:p>
  </w:endnote>
  <w:endnote w:type="continuationSeparator" w:id="0">
    <w:p w14:paraId="520E57AF" w14:textId="77777777" w:rsidR="00FA130C" w:rsidRDefault="00FA130C" w:rsidP="005D2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8AD6B" w14:textId="77777777" w:rsidR="00FA130C" w:rsidRDefault="00FA130C" w:rsidP="005D23E3">
      <w:r>
        <w:separator/>
      </w:r>
    </w:p>
  </w:footnote>
  <w:footnote w:type="continuationSeparator" w:id="0">
    <w:p w14:paraId="6D58B81A" w14:textId="77777777" w:rsidR="00FA130C" w:rsidRDefault="00FA130C" w:rsidP="005D23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E50"/>
    <w:rsid w:val="005D23E3"/>
    <w:rsid w:val="00AA0E50"/>
    <w:rsid w:val="00DA1368"/>
    <w:rsid w:val="00FA1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928C7"/>
  <w15:chartTrackingRefBased/>
  <w15:docId w15:val="{148B00F1-AB0D-4241-8595-EB1A1EE9D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23E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D23E3"/>
    <w:rPr>
      <w:sz w:val="18"/>
      <w:szCs w:val="18"/>
    </w:rPr>
  </w:style>
  <w:style w:type="paragraph" w:styleId="a5">
    <w:name w:val="footer"/>
    <w:basedOn w:val="a"/>
    <w:link w:val="a6"/>
    <w:uiPriority w:val="99"/>
    <w:unhideWhenUsed/>
    <w:rsid w:val="005D23E3"/>
    <w:pPr>
      <w:tabs>
        <w:tab w:val="center" w:pos="4153"/>
        <w:tab w:val="right" w:pos="8306"/>
      </w:tabs>
      <w:snapToGrid w:val="0"/>
      <w:jc w:val="left"/>
    </w:pPr>
    <w:rPr>
      <w:sz w:val="18"/>
      <w:szCs w:val="18"/>
    </w:rPr>
  </w:style>
  <w:style w:type="character" w:customStyle="1" w:styleId="a6">
    <w:name w:val="页脚 字符"/>
    <w:basedOn w:val="a0"/>
    <w:link w:val="a5"/>
    <w:uiPriority w:val="99"/>
    <w:rsid w:val="005D23E3"/>
    <w:rPr>
      <w:sz w:val="18"/>
      <w:szCs w:val="18"/>
    </w:rPr>
  </w:style>
  <w:style w:type="character" w:customStyle="1" w:styleId="articletitle">
    <w:name w:val="article_title"/>
    <w:basedOn w:val="a0"/>
    <w:rsid w:val="005D23E3"/>
  </w:style>
  <w:style w:type="character" w:customStyle="1" w:styleId="style6">
    <w:name w:val="style6"/>
    <w:basedOn w:val="a0"/>
    <w:rsid w:val="005D23E3"/>
  </w:style>
  <w:style w:type="character" w:customStyle="1" w:styleId="articlepublishdate">
    <w:name w:val="article_publishdate"/>
    <w:basedOn w:val="a0"/>
    <w:rsid w:val="005D23E3"/>
  </w:style>
  <w:style w:type="character" w:customStyle="1" w:styleId="articleauthor">
    <w:name w:val="article_author"/>
    <w:basedOn w:val="a0"/>
    <w:rsid w:val="005D23E3"/>
  </w:style>
  <w:style w:type="character" w:customStyle="1" w:styleId="wpvisitcount">
    <w:name w:val="wp_visitcount"/>
    <w:basedOn w:val="a0"/>
    <w:rsid w:val="005D23E3"/>
  </w:style>
  <w:style w:type="character" w:styleId="a7">
    <w:name w:val="Strong"/>
    <w:basedOn w:val="a0"/>
    <w:uiPriority w:val="22"/>
    <w:qFormat/>
    <w:rsid w:val="005D2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692599">
      <w:bodyDiv w:val="1"/>
      <w:marLeft w:val="0"/>
      <w:marRight w:val="0"/>
      <w:marTop w:val="0"/>
      <w:marBottom w:val="0"/>
      <w:divBdr>
        <w:top w:val="none" w:sz="0" w:space="0" w:color="auto"/>
        <w:left w:val="none" w:sz="0" w:space="0" w:color="auto"/>
        <w:bottom w:val="none" w:sz="0" w:space="0" w:color="auto"/>
        <w:right w:val="none" w:sz="0" w:space="0" w:color="auto"/>
      </w:divBdr>
      <w:divsChild>
        <w:div w:id="320502674">
          <w:marLeft w:val="0"/>
          <w:marRight w:val="0"/>
          <w:marTop w:val="0"/>
          <w:marBottom w:val="0"/>
          <w:divBdr>
            <w:top w:val="none" w:sz="0" w:space="0" w:color="auto"/>
            <w:left w:val="none" w:sz="0" w:space="0" w:color="auto"/>
            <w:bottom w:val="none" w:sz="0" w:space="0" w:color="auto"/>
            <w:right w:val="none" w:sz="0" w:space="0" w:color="auto"/>
          </w:divBdr>
          <w:divsChild>
            <w:div w:id="6206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457</Words>
  <Characters>2607</Characters>
  <Application>Microsoft Office Word</Application>
  <DocSecurity>0</DocSecurity>
  <Lines>21</Lines>
  <Paragraphs>6</Paragraphs>
  <ScaleCrop>false</ScaleCrop>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2020-06-30T23:47:00Z</dcterms:created>
  <dcterms:modified xsi:type="dcterms:W3CDTF">2020-06-30T23:47:00Z</dcterms:modified>
</cp:coreProperties>
</file>